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jc w:val="center"/>
        <w:tblBorders>
          <w:bottom w:val="single" w:sz="18" w:space="0" w:color="auto"/>
        </w:tblBorders>
        <w:tblLook w:val="01E0" w:firstRow="1" w:lastRow="1" w:firstColumn="1" w:lastColumn="1" w:noHBand="0" w:noVBand="0"/>
      </w:tblPr>
      <w:tblGrid>
        <w:gridCol w:w="3493"/>
        <w:gridCol w:w="2520"/>
        <w:gridCol w:w="3392"/>
      </w:tblGrid>
      <w:tr w:rsidR="003440AB" w:rsidRPr="003440AB" w:rsidTr="00624F1D">
        <w:trPr>
          <w:jc w:val="center"/>
        </w:trPr>
        <w:tc>
          <w:tcPr>
            <w:tcW w:w="3493" w:type="dxa"/>
            <w:tcBorders>
              <w:top w:val="nil"/>
              <w:left w:val="nil"/>
              <w:bottom w:val="single" w:sz="18" w:space="0" w:color="auto"/>
              <w:right w:val="nil"/>
            </w:tcBorders>
          </w:tcPr>
          <w:p w:rsidR="003440AB" w:rsidRPr="003440AB" w:rsidRDefault="003440AB" w:rsidP="003440AB">
            <w:pPr>
              <w:spacing w:after="0"/>
              <w:jc w:val="center"/>
              <w:rPr>
                <w:rFonts w:ascii="Times New Roman" w:hAnsi="Times New Roman" w:cs="Times New Roman"/>
                <w:lang w:val="be-BY"/>
              </w:rPr>
            </w:pPr>
            <w:r w:rsidRPr="003440AB">
              <w:rPr>
                <w:rFonts w:ascii="Times New Roman" w:hAnsi="Times New Roman" w:cs="Times New Roman"/>
                <w:lang w:val="be-BY"/>
              </w:rPr>
              <w:t xml:space="preserve">    </w:t>
            </w: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lang w:val="be-BY"/>
              </w:rPr>
              <w:t xml:space="preserve">  </w:t>
            </w:r>
            <w:r w:rsidRPr="003440AB">
              <w:rPr>
                <w:rFonts w:ascii="Times New Roman" w:hAnsi="Times New Roman" w:cs="Times New Roman"/>
                <w:b/>
                <w:sz w:val="20"/>
                <w:lang w:val="be-BY"/>
              </w:rPr>
              <w:t>БАШҠОРТОСТАН РЕСПУБЛИКАҺЫ</w:t>
            </w:r>
          </w:p>
          <w:p w:rsidR="003440AB" w:rsidRPr="003440AB" w:rsidRDefault="003440AB" w:rsidP="003440AB">
            <w:pPr>
              <w:spacing w:after="0"/>
              <w:jc w:val="center"/>
              <w:rPr>
                <w:rFonts w:ascii="Times New Roman" w:hAnsi="Times New Roman" w:cs="Times New Roman"/>
                <w:b/>
                <w:sz w:val="20"/>
                <w:lang w:val="be-BY"/>
              </w:rPr>
            </w:pP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b/>
                <w:sz w:val="20"/>
                <w:lang w:val="be-BY"/>
              </w:rPr>
              <w:t>МИШК</w:t>
            </w:r>
            <w:r w:rsidRPr="003440AB">
              <w:rPr>
                <w:rFonts w:ascii="Times New Roman" w:hAnsi="Times New Roman" w:cs="Times New Roman"/>
                <w:sz w:val="20"/>
                <w:lang w:val="be-BY"/>
              </w:rPr>
              <w:t>Ә</w:t>
            </w:r>
            <w:r w:rsidRPr="003440AB">
              <w:rPr>
                <w:rFonts w:ascii="Times New Roman" w:hAnsi="Times New Roman" w:cs="Times New Roman"/>
                <w:b/>
                <w:sz w:val="20"/>
                <w:lang w:val="be-BY"/>
              </w:rPr>
              <w:t xml:space="preserve">  РАЙОНЫ</w:t>
            </w: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b/>
                <w:sz w:val="20"/>
                <w:lang w:val="be-BY"/>
              </w:rPr>
              <w:t>МУНИЦИПАЛЬ РАЙОНЫНЫҢ</w:t>
            </w: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b/>
                <w:sz w:val="20"/>
                <w:lang w:val="be-BY"/>
              </w:rPr>
              <w:t>ИРСАЙ АУЫЛ СОВЕТЫ</w:t>
            </w: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b/>
                <w:sz w:val="20"/>
                <w:lang w:val="be-BY"/>
              </w:rPr>
              <w:t>АУЫЛ БИЛӘМӘҺЕ</w:t>
            </w: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b/>
                <w:sz w:val="20"/>
                <w:lang w:val="be-BY"/>
              </w:rPr>
              <w:t>СОВЕТЫ</w:t>
            </w:r>
          </w:p>
          <w:p w:rsidR="003440AB" w:rsidRPr="003440AB" w:rsidRDefault="003440AB" w:rsidP="003440AB">
            <w:pPr>
              <w:spacing w:after="0"/>
              <w:jc w:val="center"/>
              <w:rPr>
                <w:rFonts w:ascii="Times New Roman" w:hAnsi="Times New Roman" w:cs="Times New Roman"/>
                <w:b/>
                <w:sz w:val="20"/>
                <w:lang w:val="be-BY"/>
              </w:rPr>
            </w:pPr>
          </w:p>
          <w:p w:rsidR="003440AB" w:rsidRPr="003440AB" w:rsidRDefault="003440AB" w:rsidP="003440AB">
            <w:pPr>
              <w:spacing w:after="0"/>
              <w:jc w:val="center"/>
              <w:rPr>
                <w:rFonts w:ascii="Times New Roman" w:hAnsi="Times New Roman" w:cs="Times New Roman"/>
                <w:sz w:val="20"/>
                <w:lang w:val="be-BY"/>
              </w:rPr>
            </w:pPr>
          </w:p>
        </w:tc>
        <w:tc>
          <w:tcPr>
            <w:tcW w:w="2520" w:type="dxa"/>
            <w:tcBorders>
              <w:top w:val="nil"/>
              <w:left w:val="nil"/>
              <w:bottom w:val="single" w:sz="18" w:space="0" w:color="auto"/>
              <w:right w:val="nil"/>
            </w:tcBorders>
            <w:hideMark/>
          </w:tcPr>
          <w:p w:rsidR="003440AB" w:rsidRPr="003440AB" w:rsidRDefault="003440AB" w:rsidP="003440AB">
            <w:pPr>
              <w:spacing w:after="0"/>
              <w:jc w:val="center"/>
              <w:rPr>
                <w:rFonts w:ascii="Times New Roman" w:hAnsi="Times New Roman" w:cs="Times New Roman"/>
                <w:sz w:val="20"/>
              </w:rPr>
            </w:pPr>
            <w:r w:rsidRPr="003440AB">
              <w:rPr>
                <w:rFonts w:ascii="Times New Roman" w:hAnsi="Times New Roman" w:cs="Times New Roman"/>
                <w:noProof/>
                <w:sz w:val="20"/>
              </w:rPr>
              <w:drawing>
                <wp:inline distT="0" distB="0" distL="0" distR="0">
                  <wp:extent cx="876300"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181100"/>
                          </a:xfrm>
                          <a:prstGeom prst="rect">
                            <a:avLst/>
                          </a:prstGeom>
                          <a:noFill/>
                          <a:ln>
                            <a:noFill/>
                          </a:ln>
                        </pic:spPr>
                      </pic:pic>
                    </a:graphicData>
                  </a:graphic>
                </wp:inline>
              </w:drawing>
            </w:r>
          </w:p>
        </w:tc>
        <w:tc>
          <w:tcPr>
            <w:tcW w:w="3392" w:type="dxa"/>
            <w:tcBorders>
              <w:top w:val="nil"/>
              <w:left w:val="nil"/>
              <w:bottom w:val="single" w:sz="18" w:space="0" w:color="auto"/>
              <w:right w:val="nil"/>
            </w:tcBorders>
          </w:tcPr>
          <w:p w:rsidR="003440AB" w:rsidRPr="003440AB" w:rsidRDefault="003440AB" w:rsidP="003440AB">
            <w:pPr>
              <w:spacing w:after="0"/>
              <w:jc w:val="center"/>
              <w:rPr>
                <w:rFonts w:ascii="Times New Roman" w:hAnsi="Times New Roman" w:cs="Times New Roman"/>
                <w:b/>
                <w:sz w:val="20"/>
              </w:rPr>
            </w:pPr>
          </w:p>
          <w:p w:rsidR="003440AB" w:rsidRPr="003440AB" w:rsidRDefault="003440AB" w:rsidP="003440AB">
            <w:pPr>
              <w:spacing w:after="0"/>
              <w:jc w:val="center"/>
              <w:rPr>
                <w:rFonts w:ascii="Times New Roman" w:hAnsi="Times New Roman" w:cs="Times New Roman"/>
                <w:b/>
                <w:sz w:val="20"/>
              </w:rPr>
            </w:pPr>
            <w:r w:rsidRPr="003440AB">
              <w:rPr>
                <w:rFonts w:ascii="Times New Roman" w:hAnsi="Times New Roman" w:cs="Times New Roman"/>
                <w:b/>
                <w:sz w:val="20"/>
              </w:rPr>
              <w:t>РЕСПУБЛИКА БАШКОРТОСТАН</w:t>
            </w:r>
            <w:r w:rsidRPr="003440AB">
              <w:rPr>
                <w:rFonts w:ascii="Times New Roman" w:hAnsi="Times New Roman" w:cs="Times New Roman"/>
                <w:b/>
                <w:sz w:val="20"/>
              </w:rPr>
              <w:t></w:t>
            </w:r>
          </w:p>
          <w:p w:rsidR="003440AB" w:rsidRPr="003440AB" w:rsidRDefault="003440AB" w:rsidP="003440AB">
            <w:pPr>
              <w:spacing w:after="0"/>
              <w:jc w:val="center"/>
              <w:rPr>
                <w:rFonts w:ascii="Times New Roman" w:hAnsi="Times New Roman" w:cs="Times New Roman"/>
                <w:b/>
                <w:sz w:val="20"/>
              </w:rPr>
            </w:pPr>
          </w:p>
          <w:p w:rsidR="003440AB" w:rsidRPr="003440AB" w:rsidRDefault="003440AB" w:rsidP="003440AB">
            <w:pPr>
              <w:spacing w:after="0"/>
              <w:jc w:val="center"/>
              <w:rPr>
                <w:rFonts w:ascii="Times New Roman" w:hAnsi="Times New Roman" w:cs="Times New Roman"/>
                <w:b/>
                <w:sz w:val="20"/>
                <w:lang w:val="be-BY"/>
              </w:rPr>
            </w:pPr>
            <w:r w:rsidRPr="003440AB">
              <w:rPr>
                <w:rFonts w:ascii="Times New Roman" w:hAnsi="Times New Roman" w:cs="Times New Roman"/>
                <w:b/>
                <w:sz w:val="20"/>
              </w:rPr>
              <w:t>СОВЕТ</w:t>
            </w:r>
          </w:p>
          <w:p w:rsidR="003440AB" w:rsidRPr="003440AB" w:rsidRDefault="003440AB" w:rsidP="003440AB">
            <w:pPr>
              <w:spacing w:after="0"/>
              <w:jc w:val="center"/>
              <w:rPr>
                <w:rFonts w:ascii="Times New Roman" w:hAnsi="Times New Roman" w:cs="Times New Roman"/>
                <w:b/>
                <w:sz w:val="20"/>
              </w:rPr>
            </w:pPr>
            <w:r w:rsidRPr="003440AB">
              <w:rPr>
                <w:rFonts w:ascii="Times New Roman" w:hAnsi="Times New Roman" w:cs="Times New Roman"/>
                <w:b/>
                <w:sz w:val="20"/>
              </w:rPr>
              <w:t>СЕЛЬСКОГО ПОСЕЛЕНИЯ</w:t>
            </w:r>
          </w:p>
          <w:p w:rsidR="003440AB" w:rsidRPr="003440AB" w:rsidRDefault="003440AB" w:rsidP="003440AB">
            <w:pPr>
              <w:spacing w:after="0"/>
              <w:jc w:val="center"/>
              <w:rPr>
                <w:rFonts w:ascii="Times New Roman" w:hAnsi="Times New Roman" w:cs="Times New Roman"/>
                <w:b/>
                <w:sz w:val="20"/>
              </w:rPr>
            </w:pPr>
            <w:r w:rsidRPr="003440AB">
              <w:rPr>
                <w:rFonts w:ascii="Times New Roman" w:hAnsi="Times New Roman" w:cs="Times New Roman"/>
                <w:b/>
                <w:sz w:val="20"/>
              </w:rPr>
              <w:t>ИРСАЕВСКИЙ СЕЛЬСОВЕТ</w:t>
            </w:r>
          </w:p>
          <w:p w:rsidR="003440AB" w:rsidRPr="003440AB" w:rsidRDefault="003440AB" w:rsidP="003440AB">
            <w:pPr>
              <w:spacing w:after="0"/>
              <w:jc w:val="center"/>
              <w:rPr>
                <w:rFonts w:ascii="Times New Roman" w:hAnsi="Times New Roman" w:cs="Times New Roman"/>
                <w:b/>
                <w:sz w:val="20"/>
              </w:rPr>
            </w:pPr>
            <w:r w:rsidRPr="003440AB">
              <w:rPr>
                <w:rFonts w:ascii="Times New Roman" w:hAnsi="Times New Roman" w:cs="Times New Roman"/>
                <w:b/>
                <w:sz w:val="20"/>
              </w:rPr>
              <w:t>МУНИЦИПАЛЬНОГО РАЙОНА</w:t>
            </w:r>
          </w:p>
          <w:p w:rsidR="003440AB" w:rsidRPr="003440AB" w:rsidRDefault="003440AB" w:rsidP="003440AB">
            <w:pPr>
              <w:spacing w:after="0"/>
              <w:jc w:val="center"/>
              <w:rPr>
                <w:rFonts w:ascii="Times New Roman" w:hAnsi="Times New Roman" w:cs="Times New Roman"/>
                <w:b/>
                <w:sz w:val="20"/>
              </w:rPr>
            </w:pPr>
            <w:r w:rsidRPr="003440AB">
              <w:rPr>
                <w:rFonts w:ascii="Times New Roman" w:hAnsi="Times New Roman" w:cs="Times New Roman"/>
                <w:b/>
                <w:sz w:val="20"/>
              </w:rPr>
              <w:t>МИШКИНСКИЙ РАЙОН</w:t>
            </w:r>
          </w:p>
          <w:p w:rsidR="003440AB" w:rsidRPr="003440AB" w:rsidRDefault="003440AB" w:rsidP="003440AB">
            <w:pPr>
              <w:spacing w:after="0"/>
              <w:rPr>
                <w:rFonts w:ascii="Times New Roman" w:hAnsi="Times New Roman" w:cs="Times New Roman"/>
                <w:b/>
                <w:sz w:val="20"/>
              </w:rPr>
            </w:pPr>
          </w:p>
          <w:p w:rsidR="003440AB" w:rsidRPr="003440AB" w:rsidRDefault="003440AB" w:rsidP="003440AB">
            <w:pPr>
              <w:spacing w:after="0"/>
              <w:jc w:val="center"/>
              <w:rPr>
                <w:rFonts w:ascii="Times New Roman" w:hAnsi="Times New Roman" w:cs="Times New Roman"/>
                <w:sz w:val="20"/>
              </w:rPr>
            </w:pPr>
          </w:p>
        </w:tc>
      </w:tr>
    </w:tbl>
    <w:p w:rsidR="003440AB" w:rsidRPr="003440AB" w:rsidRDefault="003440AB" w:rsidP="003440AB">
      <w:pPr>
        <w:pStyle w:val="3"/>
        <w:rPr>
          <w:rFonts w:ascii="Times New Roman" w:hAnsi="Times New Roman" w:cs="Times New Roman"/>
          <w:b/>
          <w:bCs/>
          <w:sz w:val="22"/>
          <w:szCs w:val="22"/>
        </w:rPr>
      </w:pPr>
      <w:r w:rsidRPr="003440AB">
        <w:rPr>
          <w:rFonts w:ascii="Times New Roman" w:hAnsi="Times New Roman" w:cs="Times New Roman"/>
          <w:b/>
          <w:bCs/>
          <w:lang w:val="be-BY"/>
        </w:rPr>
        <w:t xml:space="preserve">               </w:t>
      </w:r>
    </w:p>
    <w:p w:rsidR="003440AB" w:rsidRPr="003440AB" w:rsidRDefault="003440AB" w:rsidP="003440AB">
      <w:pPr>
        <w:jc w:val="center"/>
        <w:rPr>
          <w:rFonts w:ascii="Times New Roman" w:hAnsi="Times New Roman" w:cs="Times New Roman"/>
          <w:b/>
          <w:bCs/>
        </w:rPr>
      </w:pPr>
      <w:r w:rsidRPr="003440AB">
        <w:rPr>
          <w:rFonts w:ascii="Times New Roman" w:hAnsi="Times New Roman" w:cs="Times New Roman"/>
          <w:b/>
          <w:bCs/>
          <w:lang w:val="be-BY"/>
        </w:rPr>
        <w:t xml:space="preserve">ҠАРАР                                                                       </w:t>
      </w:r>
      <w:r w:rsidRPr="003440AB">
        <w:rPr>
          <w:rFonts w:ascii="Times New Roman" w:hAnsi="Times New Roman" w:cs="Times New Roman"/>
          <w:b/>
          <w:bCs/>
        </w:rPr>
        <w:t>РЕШЕНИЕ</w:t>
      </w:r>
    </w:p>
    <w:p w:rsidR="003440AB" w:rsidRPr="003440AB" w:rsidRDefault="003440AB" w:rsidP="003440AB">
      <w:pPr>
        <w:tabs>
          <w:tab w:val="left" w:pos="1140"/>
          <w:tab w:val="left" w:pos="1785"/>
          <w:tab w:val="center" w:pos="5103"/>
          <w:tab w:val="left" w:pos="6255"/>
          <w:tab w:val="left" w:pos="7185"/>
        </w:tabs>
        <w:jc w:val="center"/>
        <w:rPr>
          <w:rFonts w:ascii="Times New Roman" w:hAnsi="Times New Roman" w:cs="Times New Roman"/>
          <w:sz w:val="28"/>
          <w:szCs w:val="28"/>
        </w:rPr>
      </w:pPr>
      <w:r w:rsidRPr="003440AB">
        <w:rPr>
          <w:rFonts w:ascii="Times New Roman" w:hAnsi="Times New Roman" w:cs="Times New Roman"/>
          <w:sz w:val="28"/>
          <w:szCs w:val="28"/>
        </w:rPr>
        <w:t xml:space="preserve">26 </w:t>
      </w:r>
      <w:proofErr w:type="gramStart"/>
      <w:r w:rsidRPr="003440AB">
        <w:rPr>
          <w:rFonts w:ascii="Times New Roman" w:hAnsi="Times New Roman" w:cs="Times New Roman"/>
          <w:sz w:val="28"/>
          <w:szCs w:val="28"/>
        </w:rPr>
        <w:t>декабрь  2023</w:t>
      </w:r>
      <w:proofErr w:type="gramEnd"/>
      <w:r w:rsidRPr="003440AB">
        <w:rPr>
          <w:rFonts w:ascii="Times New Roman" w:hAnsi="Times New Roman" w:cs="Times New Roman"/>
          <w:sz w:val="28"/>
          <w:szCs w:val="28"/>
        </w:rPr>
        <w:t xml:space="preserve"> й.                                               26 </w:t>
      </w:r>
      <w:proofErr w:type="gramStart"/>
      <w:r w:rsidRPr="003440AB">
        <w:rPr>
          <w:rFonts w:ascii="Times New Roman" w:hAnsi="Times New Roman" w:cs="Times New Roman"/>
          <w:sz w:val="28"/>
          <w:szCs w:val="28"/>
        </w:rPr>
        <w:t>декабря  2023</w:t>
      </w:r>
      <w:proofErr w:type="gramEnd"/>
      <w:r w:rsidRPr="003440AB">
        <w:rPr>
          <w:rFonts w:ascii="Times New Roman" w:hAnsi="Times New Roman" w:cs="Times New Roman"/>
          <w:sz w:val="28"/>
          <w:szCs w:val="28"/>
        </w:rPr>
        <w:t xml:space="preserve"> г.</w:t>
      </w:r>
    </w:p>
    <w:p w:rsidR="003440AB" w:rsidRPr="003440AB" w:rsidRDefault="003440AB" w:rsidP="003440AB">
      <w:pPr>
        <w:tabs>
          <w:tab w:val="left" w:pos="1140"/>
          <w:tab w:val="left" w:pos="1785"/>
          <w:tab w:val="center" w:pos="5103"/>
          <w:tab w:val="left" w:pos="6255"/>
          <w:tab w:val="left" w:pos="7185"/>
        </w:tabs>
        <w:jc w:val="center"/>
        <w:rPr>
          <w:rFonts w:ascii="Times New Roman" w:hAnsi="Times New Roman" w:cs="Times New Roman"/>
          <w:sz w:val="28"/>
          <w:szCs w:val="28"/>
        </w:rPr>
      </w:pPr>
      <w:r w:rsidRPr="003440AB">
        <w:rPr>
          <w:rFonts w:ascii="Times New Roman" w:hAnsi="Times New Roman" w:cs="Times New Roman"/>
          <w:sz w:val="28"/>
          <w:szCs w:val="28"/>
        </w:rPr>
        <w:t xml:space="preserve">№ </w:t>
      </w:r>
      <w:r>
        <w:rPr>
          <w:rFonts w:ascii="Times New Roman" w:hAnsi="Times New Roman" w:cs="Times New Roman"/>
          <w:sz w:val="28"/>
          <w:szCs w:val="28"/>
        </w:rPr>
        <w:t>46</w:t>
      </w:r>
    </w:p>
    <w:p w:rsidR="003440AB" w:rsidRPr="003440AB" w:rsidRDefault="003440AB" w:rsidP="003440AB">
      <w:pPr>
        <w:tabs>
          <w:tab w:val="left" w:pos="1140"/>
          <w:tab w:val="left" w:pos="1785"/>
          <w:tab w:val="center" w:pos="5103"/>
          <w:tab w:val="left" w:pos="6255"/>
          <w:tab w:val="left" w:pos="7185"/>
        </w:tabs>
        <w:jc w:val="center"/>
        <w:rPr>
          <w:rFonts w:ascii="Times New Roman" w:hAnsi="Times New Roman" w:cs="Times New Roman"/>
          <w:sz w:val="28"/>
          <w:szCs w:val="28"/>
          <w:lang w:val="be-BY"/>
        </w:rPr>
      </w:pPr>
      <w:r w:rsidRPr="003440AB">
        <w:rPr>
          <w:rFonts w:ascii="Times New Roman" w:hAnsi="Times New Roman" w:cs="Times New Roman"/>
          <w:sz w:val="28"/>
          <w:szCs w:val="28"/>
          <w:lang w:val="be-BY"/>
        </w:rPr>
        <w:t xml:space="preserve">Ирсай ауылы                                                                              </w:t>
      </w:r>
      <w:r w:rsidRPr="003440AB">
        <w:rPr>
          <w:rFonts w:ascii="Times New Roman" w:hAnsi="Times New Roman" w:cs="Times New Roman"/>
          <w:sz w:val="28"/>
          <w:szCs w:val="28"/>
        </w:rPr>
        <w:t xml:space="preserve">д. </w:t>
      </w:r>
      <w:proofErr w:type="spellStart"/>
      <w:r w:rsidRPr="003440AB">
        <w:rPr>
          <w:rFonts w:ascii="Times New Roman" w:hAnsi="Times New Roman" w:cs="Times New Roman"/>
          <w:sz w:val="28"/>
          <w:szCs w:val="28"/>
        </w:rPr>
        <w:t>Ирсаево</w:t>
      </w:r>
      <w:proofErr w:type="spellEnd"/>
    </w:p>
    <w:p w:rsidR="00E843F2" w:rsidRDefault="00E843F2" w:rsidP="00E843F2">
      <w:pPr>
        <w:spacing w:after="0"/>
        <w:jc w:val="center"/>
      </w:pPr>
    </w:p>
    <w:p w:rsidR="00E843F2" w:rsidRDefault="00E843F2" w:rsidP="00E84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передаче полномочий по осуществлению внутреннего муниципального </w:t>
      </w:r>
    </w:p>
    <w:p w:rsidR="00E843F2" w:rsidRDefault="00E843F2" w:rsidP="00E84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финансового контроля в сфере бюджетных правоотношений </w:t>
      </w:r>
    </w:p>
    <w:p w:rsidR="00E843F2" w:rsidRDefault="00E843F2" w:rsidP="00E84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контроля в сфере закупок товаров, работ, услуг</w:t>
      </w:r>
    </w:p>
    <w:p w:rsidR="00E843F2" w:rsidRDefault="00E843F2" w:rsidP="00E843F2">
      <w:pPr>
        <w:spacing w:after="0" w:line="240" w:lineRule="auto"/>
        <w:jc w:val="center"/>
        <w:rPr>
          <w:rFonts w:ascii="Times New Roman" w:hAnsi="Times New Roman" w:cs="Times New Roman"/>
          <w:sz w:val="28"/>
          <w:szCs w:val="28"/>
        </w:rPr>
      </w:pPr>
    </w:p>
    <w:p w:rsidR="00E843F2" w:rsidRDefault="00E843F2" w:rsidP="00E84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и Уставом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Совет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РЕШИЛ:</w:t>
      </w:r>
    </w:p>
    <w:p w:rsidR="00E843F2" w:rsidRDefault="00E843F2" w:rsidP="00E843F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E843F2" w:rsidRDefault="00E843F2" w:rsidP="00E843F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2.Администрации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за счет </w:t>
      </w:r>
      <w:r>
        <w:rPr>
          <w:rFonts w:ascii="Times New Roman" w:hAnsi="Times New Roman" w:cs="Times New Roman"/>
          <w:sz w:val="28"/>
          <w:szCs w:val="28"/>
        </w:rPr>
        <w:lastRenderedPageBreak/>
        <w:t xml:space="preserve">межбюджетных трансфертов, предоставляемых из бюджета сельского поселения в бюджет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E843F2" w:rsidRDefault="00E843F2" w:rsidP="00E84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3.Настоящее Решение вступает в силу с момента подписания.</w:t>
      </w:r>
    </w:p>
    <w:p w:rsidR="00E843F2" w:rsidRDefault="00E843F2" w:rsidP="00E84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4.Настоящее Решение разместить на официальном сайте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сети «Интернет».</w:t>
      </w:r>
    </w:p>
    <w:p w:rsidR="00E843F2" w:rsidRDefault="00E843F2" w:rsidP="00E843F2">
      <w:pPr>
        <w:spacing w:after="0" w:line="240" w:lineRule="auto"/>
        <w:jc w:val="both"/>
        <w:rPr>
          <w:rFonts w:ascii="Times New Roman" w:hAnsi="Times New Roman" w:cs="Times New Roman"/>
          <w:sz w:val="28"/>
          <w:szCs w:val="28"/>
        </w:rPr>
      </w:pPr>
    </w:p>
    <w:p w:rsidR="003440AB" w:rsidRDefault="003440AB" w:rsidP="00E843F2">
      <w:pPr>
        <w:spacing w:after="0" w:line="240" w:lineRule="auto"/>
        <w:jc w:val="both"/>
        <w:rPr>
          <w:rFonts w:ascii="Times New Roman" w:hAnsi="Times New Roman" w:cs="Times New Roman"/>
          <w:sz w:val="28"/>
          <w:szCs w:val="28"/>
        </w:rPr>
      </w:pPr>
    </w:p>
    <w:p w:rsidR="003440AB" w:rsidRDefault="003440AB" w:rsidP="00E84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40AB" w:rsidRPr="003440AB" w:rsidRDefault="003440AB" w:rsidP="003440AB">
      <w:pPr>
        <w:spacing w:after="0" w:line="240" w:lineRule="auto"/>
        <w:jc w:val="both"/>
        <w:rPr>
          <w:rFonts w:ascii="Times New Roman" w:hAnsi="Times New Roman" w:cs="Times New Roman"/>
          <w:sz w:val="28"/>
          <w:szCs w:val="28"/>
        </w:rPr>
      </w:pPr>
      <w:r w:rsidRPr="003440AB">
        <w:rPr>
          <w:rFonts w:ascii="Times New Roman" w:hAnsi="Times New Roman" w:cs="Times New Roman"/>
          <w:sz w:val="28"/>
          <w:szCs w:val="28"/>
        </w:rPr>
        <w:t>Глава сельского поселения</w:t>
      </w:r>
    </w:p>
    <w:p w:rsidR="003440AB" w:rsidRPr="003440AB" w:rsidRDefault="003440AB" w:rsidP="003440AB">
      <w:pPr>
        <w:spacing w:after="0" w:line="240" w:lineRule="auto"/>
        <w:jc w:val="both"/>
        <w:rPr>
          <w:rFonts w:ascii="Times New Roman" w:hAnsi="Times New Roman" w:cs="Times New Roman"/>
          <w:sz w:val="28"/>
          <w:szCs w:val="28"/>
        </w:rPr>
      </w:pPr>
      <w:proofErr w:type="spellStart"/>
      <w:r w:rsidRPr="003440AB">
        <w:rPr>
          <w:rFonts w:ascii="Times New Roman" w:hAnsi="Times New Roman" w:cs="Times New Roman"/>
          <w:sz w:val="28"/>
          <w:szCs w:val="28"/>
        </w:rPr>
        <w:t>Ирсаевский</w:t>
      </w:r>
      <w:proofErr w:type="spellEnd"/>
      <w:r w:rsidRPr="003440AB">
        <w:rPr>
          <w:rFonts w:ascii="Times New Roman" w:hAnsi="Times New Roman" w:cs="Times New Roman"/>
          <w:sz w:val="28"/>
          <w:szCs w:val="28"/>
        </w:rPr>
        <w:t xml:space="preserve"> сельсовет     </w:t>
      </w:r>
    </w:p>
    <w:p w:rsidR="003440AB" w:rsidRPr="003440AB" w:rsidRDefault="003440AB" w:rsidP="003440AB">
      <w:pPr>
        <w:spacing w:after="0" w:line="240" w:lineRule="auto"/>
        <w:jc w:val="both"/>
        <w:rPr>
          <w:rFonts w:ascii="Times New Roman" w:hAnsi="Times New Roman" w:cs="Times New Roman"/>
          <w:sz w:val="28"/>
          <w:szCs w:val="28"/>
        </w:rPr>
      </w:pPr>
      <w:r w:rsidRPr="003440AB">
        <w:rPr>
          <w:rFonts w:ascii="Times New Roman" w:hAnsi="Times New Roman" w:cs="Times New Roman"/>
          <w:sz w:val="28"/>
          <w:szCs w:val="28"/>
        </w:rPr>
        <w:t>муниципального района</w:t>
      </w:r>
    </w:p>
    <w:p w:rsidR="003440AB" w:rsidRPr="003440AB" w:rsidRDefault="003440AB" w:rsidP="003440AB">
      <w:pPr>
        <w:spacing w:after="0" w:line="240" w:lineRule="auto"/>
        <w:jc w:val="both"/>
        <w:rPr>
          <w:rFonts w:ascii="Times New Roman" w:hAnsi="Times New Roman" w:cs="Times New Roman"/>
          <w:sz w:val="28"/>
          <w:szCs w:val="28"/>
        </w:rPr>
      </w:pPr>
      <w:proofErr w:type="spellStart"/>
      <w:r w:rsidRPr="003440AB">
        <w:rPr>
          <w:rFonts w:ascii="Times New Roman" w:hAnsi="Times New Roman" w:cs="Times New Roman"/>
          <w:sz w:val="28"/>
          <w:szCs w:val="28"/>
        </w:rPr>
        <w:t>Мишкинский</w:t>
      </w:r>
      <w:proofErr w:type="spellEnd"/>
      <w:r w:rsidRPr="003440AB">
        <w:rPr>
          <w:rFonts w:ascii="Times New Roman" w:hAnsi="Times New Roman" w:cs="Times New Roman"/>
          <w:sz w:val="28"/>
          <w:szCs w:val="28"/>
        </w:rPr>
        <w:t xml:space="preserve"> район</w:t>
      </w:r>
    </w:p>
    <w:p w:rsidR="003440AB" w:rsidRPr="003440AB" w:rsidRDefault="003440AB" w:rsidP="003440AB">
      <w:pPr>
        <w:spacing w:after="0" w:line="240" w:lineRule="auto"/>
        <w:jc w:val="both"/>
        <w:rPr>
          <w:rFonts w:ascii="Times New Roman" w:hAnsi="Times New Roman" w:cs="Times New Roman"/>
          <w:sz w:val="28"/>
          <w:szCs w:val="28"/>
        </w:rPr>
      </w:pPr>
      <w:r w:rsidRPr="003440AB">
        <w:rPr>
          <w:rFonts w:ascii="Times New Roman" w:hAnsi="Times New Roman" w:cs="Times New Roman"/>
          <w:sz w:val="28"/>
          <w:szCs w:val="28"/>
        </w:rPr>
        <w:t xml:space="preserve">Республики Башкортостан                                                         С.В. </w:t>
      </w:r>
      <w:proofErr w:type="spellStart"/>
      <w:r w:rsidRPr="003440AB">
        <w:rPr>
          <w:rFonts w:ascii="Times New Roman" w:hAnsi="Times New Roman" w:cs="Times New Roman"/>
          <w:sz w:val="28"/>
          <w:szCs w:val="28"/>
        </w:rPr>
        <w:t>Хазиев</w:t>
      </w:r>
      <w:proofErr w:type="spellEnd"/>
      <w:r w:rsidRPr="003440AB">
        <w:rPr>
          <w:rFonts w:ascii="Times New Roman" w:hAnsi="Times New Roman" w:cs="Times New Roman"/>
          <w:sz w:val="28"/>
          <w:szCs w:val="28"/>
        </w:rPr>
        <w:t xml:space="preserve"> </w:t>
      </w:r>
    </w:p>
    <w:p w:rsidR="003440AB" w:rsidRPr="003440AB" w:rsidRDefault="003440AB" w:rsidP="003440AB">
      <w:pPr>
        <w:spacing w:after="0" w:line="240" w:lineRule="auto"/>
        <w:jc w:val="both"/>
        <w:rPr>
          <w:rFonts w:ascii="Times New Roman" w:hAnsi="Times New Roman" w:cs="Times New Roman"/>
          <w:sz w:val="28"/>
          <w:szCs w:val="28"/>
        </w:rPr>
      </w:pPr>
    </w:p>
    <w:p w:rsidR="003440AB" w:rsidRPr="003440AB" w:rsidRDefault="003440AB" w:rsidP="003440AB">
      <w:pPr>
        <w:spacing w:after="0" w:line="240" w:lineRule="auto"/>
        <w:jc w:val="both"/>
        <w:rPr>
          <w:rFonts w:ascii="Times New Roman" w:hAnsi="Times New Roman" w:cs="Times New Roman"/>
          <w:sz w:val="28"/>
          <w:szCs w:val="28"/>
        </w:rPr>
      </w:pPr>
    </w:p>
    <w:p w:rsidR="00012256" w:rsidRDefault="00012256" w:rsidP="00012256">
      <w:pPr>
        <w:spacing w:after="0" w:line="240" w:lineRule="auto"/>
        <w:jc w:val="both"/>
        <w:rPr>
          <w:rFonts w:ascii="Times New Roman" w:hAnsi="Times New Roman" w:cs="Times New Roman"/>
          <w:sz w:val="24"/>
          <w:szCs w:val="24"/>
        </w:rPr>
      </w:pPr>
    </w:p>
    <w:p w:rsidR="00E843F2" w:rsidRDefault="00E843F2" w:rsidP="00012256">
      <w:pPr>
        <w:spacing w:after="0" w:line="240" w:lineRule="auto"/>
        <w:jc w:val="both"/>
        <w:rPr>
          <w:rFonts w:ascii="Times New Roman" w:hAnsi="Times New Roman" w:cs="Times New Roman"/>
          <w:sz w:val="24"/>
          <w:szCs w:val="24"/>
        </w:rPr>
      </w:pPr>
    </w:p>
    <w:p w:rsidR="00E843F2" w:rsidRDefault="00E843F2"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3440AB" w:rsidRDefault="003440AB" w:rsidP="00012256">
      <w:pPr>
        <w:spacing w:after="0" w:line="240" w:lineRule="auto"/>
        <w:jc w:val="both"/>
        <w:rPr>
          <w:rFonts w:ascii="Times New Roman" w:hAnsi="Times New Roman" w:cs="Times New Roman"/>
          <w:sz w:val="24"/>
          <w:szCs w:val="24"/>
        </w:rPr>
      </w:pPr>
    </w:p>
    <w:p w:rsidR="00E843F2" w:rsidRDefault="00E843F2" w:rsidP="00012256">
      <w:pPr>
        <w:spacing w:after="0" w:line="240" w:lineRule="auto"/>
        <w:jc w:val="both"/>
        <w:rPr>
          <w:rFonts w:ascii="Times New Roman" w:hAnsi="Times New Roman" w:cs="Times New Roman"/>
          <w:sz w:val="24"/>
          <w:szCs w:val="24"/>
        </w:rPr>
      </w:pP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сельского поселения</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E2FBC">
        <w:rPr>
          <w:rFonts w:ascii="Times New Roman" w:hAnsi="Times New Roman" w:cs="Times New Roman"/>
          <w:sz w:val="24"/>
          <w:szCs w:val="24"/>
        </w:rPr>
        <w:t xml:space="preserve">              </w:t>
      </w:r>
      <w:proofErr w:type="spellStart"/>
      <w:r w:rsidR="00CE2FBC">
        <w:rPr>
          <w:rFonts w:ascii="Times New Roman" w:hAnsi="Times New Roman" w:cs="Times New Roman"/>
          <w:sz w:val="24"/>
          <w:szCs w:val="24"/>
        </w:rPr>
        <w:t>Ирсаевский</w:t>
      </w:r>
      <w:proofErr w:type="spellEnd"/>
      <w:r>
        <w:rPr>
          <w:rFonts w:ascii="Times New Roman" w:hAnsi="Times New Roman" w:cs="Times New Roman"/>
          <w:sz w:val="24"/>
          <w:szCs w:val="24"/>
        </w:rPr>
        <w:t xml:space="preserve"> сельсовет</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Мишкинский</w:t>
      </w:r>
      <w:proofErr w:type="spellEnd"/>
      <w:r>
        <w:rPr>
          <w:rFonts w:ascii="Times New Roman" w:hAnsi="Times New Roman" w:cs="Times New Roman"/>
          <w:sz w:val="24"/>
          <w:szCs w:val="24"/>
        </w:rPr>
        <w:t xml:space="preserve"> район </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43AC2">
        <w:rPr>
          <w:rFonts w:ascii="Times New Roman" w:hAnsi="Times New Roman" w:cs="Times New Roman"/>
          <w:sz w:val="24"/>
          <w:szCs w:val="24"/>
        </w:rPr>
        <w:t xml:space="preserve">                       от «</w:t>
      </w:r>
      <w:r w:rsidR="003440AB">
        <w:rPr>
          <w:rFonts w:ascii="Times New Roman" w:hAnsi="Times New Roman" w:cs="Times New Roman"/>
          <w:sz w:val="24"/>
          <w:szCs w:val="24"/>
        </w:rPr>
        <w:t>26</w:t>
      </w:r>
      <w:r w:rsidR="00843AC2">
        <w:rPr>
          <w:rFonts w:ascii="Times New Roman" w:hAnsi="Times New Roman" w:cs="Times New Roman"/>
          <w:sz w:val="24"/>
          <w:szCs w:val="24"/>
        </w:rPr>
        <w:t>» декабря 2023</w:t>
      </w:r>
      <w:r w:rsidR="00815247">
        <w:rPr>
          <w:rFonts w:ascii="Times New Roman" w:hAnsi="Times New Roman" w:cs="Times New Roman"/>
          <w:sz w:val="24"/>
          <w:szCs w:val="24"/>
        </w:rPr>
        <w:t xml:space="preserve"> г.</w:t>
      </w:r>
      <w:r w:rsidR="00843AC2">
        <w:rPr>
          <w:rFonts w:ascii="Times New Roman" w:hAnsi="Times New Roman" w:cs="Times New Roman"/>
          <w:sz w:val="24"/>
          <w:szCs w:val="24"/>
        </w:rPr>
        <w:t xml:space="preserve"> № </w:t>
      </w:r>
      <w:r w:rsidR="003440AB">
        <w:rPr>
          <w:rFonts w:ascii="Times New Roman" w:hAnsi="Times New Roman" w:cs="Times New Roman"/>
          <w:sz w:val="24"/>
          <w:szCs w:val="24"/>
        </w:rPr>
        <w:t>46</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12256" w:rsidRDefault="00012256" w:rsidP="00012256">
      <w:pPr>
        <w:spacing w:after="0" w:line="240" w:lineRule="auto"/>
        <w:jc w:val="right"/>
        <w:rPr>
          <w:rFonts w:ascii="Times New Roman" w:hAnsi="Times New Roman" w:cs="Times New Roman"/>
          <w:sz w:val="24"/>
          <w:szCs w:val="24"/>
        </w:rPr>
      </w:pPr>
    </w:p>
    <w:p w:rsidR="00012256" w:rsidRDefault="00012256" w:rsidP="00012256">
      <w:pPr>
        <w:spacing w:after="0" w:line="240" w:lineRule="auto"/>
        <w:jc w:val="right"/>
        <w:rPr>
          <w:rFonts w:ascii="Times New Roman" w:hAnsi="Times New Roman" w:cs="Times New Roman"/>
          <w:sz w:val="24"/>
          <w:szCs w:val="24"/>
        </w:rPr>
      </w:pPr>
    </w:p>
    <w:p w:rsidR="00012256" w:rsidRDefault="00012256" w:rsidP="000122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Соглашение</w:t>
      </w:r>
    </w:p>
    <w:p w:rsidR="00012256" w:rsidRDefault="00012256" w:rsidP="000122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между Администрацией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и Администрацией с</w:t>
      </w:r>
      <w:r w:rsidR="00CE2FBC">
        <w:rPr>
          <w:rFonts w:ascii="Times New Roman" w:hAnsi="Times New Roman" w:cs="Times New Roman"/>
          <w:sz w:val="28"/>
          <w:szCs w:val="28"/>
        </w:rPr>
        <w:t xml:space="preserve">ельского поселения </w:t>
      </w:r>
      <w:proofErr w:type="spellStart"/>
      <w:r w:rsidR="00CE2FBC">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012256" w:rsidRDefault="00012256" w:rsidP="00012256">
      <w:pPr>
        <w:spacing w:after="0"/>
        <w:jc w:val="center"/>
        <w:rPr>
          <w:rFonts w:ascii="Times New Roman" w:hAnsi="Times New Roman" w:cs="Times New Roman"/>
          <w:sz w:val="28"/>
          <w:szCs w:val="28"/>
        </w:rPr>
      </w:pPr>
    </w:p>
    <w:p w:rsidR="00012256" w:rsidRDefault="00012256" w:rsidP="00012256">
      <w:pPr>
        <w:spacing w:after="0"/>
        <w:jc w:val="center"/>
        <w:rPr>
          <w:rFonts w:ascii="Times New Roman" w:hAnsi="Times New Roman" w:cs="Times New Roman"/>
          <w:sz w:val="28"/>
          <w:szCs w:val="28"/>
        </w:rPr>
      </w:pPr>
    </w:p>
    <w:p w:rsidR="00012256" w:rsidRDefault="00012256" w:rsidP="0001225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сельс</w:t>
      </w:r>
      <w:r w:rsidR="00CE2FBC">
        <w:rPr>
          <w:rFonts w:ascii="Times New Roman" w:hAnsi="Times New Roman" w:cs="Times New Roman"/>
          <w:sz w:val="28"/>
          <w:szCs w:val="28"/>
        </w:rPr>
        <w:t xml:space="preserve">кого поселения </w:t>
      </w:r>
      <w:proofErr w:type="spellStart"/>
      <w:r w:rsidR="00CE2FBC">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лице главы с</w:t>
      </w:r>
      <w:r w:rsidR="00CE2FBC">
        <w:rPr>
          <w:rFonts w:ascii="Times New Roman" w:hAnsi="Times New Roman" w:cs="Times New Roman"/>
          <w:sz w:val="28"/>
          <w:szCs w:val="28"/>
        </w:rPr>
        <w:t xml:space="preserve">ельского поселения </w:t>
      </w:r>
      <w:proofErr w:type="spellStart"/>
      <w:r w:rsidR="00CE2FBC">
        <w:rPr>
          <w:rFonts w:ascii="Times New Roman" w:hAnsi="Times New Roman" w:cs="Times New Roman"/>
          <w:sz w:val="28"/>
          <w:szCs w:val="28"/>
        </w:rPr>
        <w:t>Ирсаевский</w:t>
      </w:r>
      <w:proofErr w:type="spellEnd"/>
      <w:r w:rsidR="00CE2FBC">
        <w:rPr>
          <w:rFonts w:ascii="Times New Roman" w:hAnsi="Times New Roman" w:cs="Times New Roman"/>
          <w:sz w:val="28"/>
          <w:szCs w:val="28"/>
        </w:rPr>
        <w:t xml:space="preserve"> сельсовет </w:t>
      </w:r>
      <w:proofErr w:type="spellStart"/>
      <w:r w:rsidR="00CE2FBC">
        <w:rPr>
          <w:rFonts w:ascii="Times New Roman" w:hAnsi="Times New Roman" w:cs="Times New Roman"/>
          <w:sz w:val="28"/>
          <w:szCs w:val="28"/>
        </w:rPr>
        <w:t>Хазиева</w:t>
      </w:r>
      <w:proofErr w:type="spellEnd"/>
      <w:r w:rsidR="00CE2FBC">
        <w:rPr>
          <w:rFonts w:ascii="Times New Roman" w:hAnsi="Times New Roman" w:cs="Times New Roman"/>
          <w:sz w:val="28"/>
          <w:szCs w:val="28"/>
        </w:rPr>
        <w:t xml:space="preserve"> С.В</w:t>
      </w:r>
      <w:r>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Администрацией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лице главы администрации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w:t>
      </w:r>
      <w:r w:rsidR="007363E6">
        <w:rPr>
          <w:rFonts w:ascii="Times New Roman" w:hAnsi="Times New Roman" w:cs="Times New Roman"/>
          <w:sz w:val="28"/>
          <w:szCs w:val="28"/>
        </w:rPr>
        <w:t>спублики Башкортостан Трапезникова П.В</w:t>
      </w:r>
      <w:r>
        <w:rPr>
          <w:rFonts w:ascii="Times New Roman" w:hAnsi="Times New Roman" w:cs="Times New Roman"/>
          <w:sz w:val="28"/>
          <w:szCs w:val="28"/>
        </w:rPr>
        <w:t>., действующего на основании Устава, далее именуемое «Администрация района»,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012256" w:rsidRDefault="00012256" w:rsidP="00012256">
      <w:pPr>
        <w:spacing w:after="0"/>
        <w:ind w:firstLine="708"/>
        <w:jc w:val="both"/>
        <w:rPr>
          <w:rFonts w:ascii="Times New Roman" w:hAnsi="Times New Roman" w:cs="Times New Roman"/>
          <w:sz w:val="28"/>
          <w:szCs w:val="28"/>
        </w:rPr>
      </w:pPr>
    </w:p>
    <w:p w:rsidR="00012256" w:rsidRDefault="00012256" w:rsidP="0001225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Предмет соглашения.</w:t>
      </w:r>
    </w:p>
    <w:p w:rsidR="00012256" w:rsidRDefault="00012256" w:rsidP="00012256">
      <w:pPr>
        <w:widowControl w:val="0"/>
        <w:autoSpaceDE w:val="0"/>
        <w:autoSpaceDN w:val="0"/>
        <w:adjustRightInd w:val="0"/>
        <w:spacing w:after="0" w:line="315" w:lineRule="exact"/>
        <w:ind w:right="-38"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1.1. Предметом настоящего  Соглашения является передача Поселением Администрации    района</w:t>
      </w:r>
      <w:r>
        <w:rPr>
          <w:rFonts w:ascii="Times New Roman" w:hAnsi="Times New Roman" w:cs="Times New Roman"/>
          <w:color w:val="000000"/>
          <w:sz w:val="28"/>
          <w:szCs w:val="24"/>
        </w:rPr>
        <w:tab/>
        <w:t xml:space="preserve"> </w:t>
      </w:r>
      <w:r>
        <w:rPr>
          <w:rFonts w:ascii="Times New Roman" w:hAnsi="Times New Roman" w:cs="Times New Roman"/>
          <w:color w:val="061723"/>
          <w:sz w:val="28"/>
          <w:szCs w:val="24"/>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012256" w:rsidRDefault="00012256" w:rsidP="00012256">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Pr>
          <w:rFonts w:ascii="Times New Roman" w:hAnsi="Times New Roman" w:cs="Times New Roman"/>
          <w:color w:val="061723"/>
          <w:sz w:val="28"/>
          <w:szCs w:val="28"/>
        </w:rPr>
        <w:t xml:space="preserve">Поселения  </w:t>
      </w:r>
      <w:r>
        <w:rPr>
          <w:rFonts w:ascii="Times New Roman" w:hAnsi="Times New Roman" w:cs="Times New Roman"/>
          <w:color w:val="000000"/>
          <w:sz w:val="28"/>
          <w:szCs w:val="28"/>
        </w:rPr>
        <w:t xml:space="preserve">в </w:t>
      </w:r>
      <w:r>
        <w:rPr>
          <w:rFonts w:ascii="Times New Roman" w:hAnsi="Times New Roman" w:cs="Times New Roman"/>
          <w:color w:val="061723"/>
          <w:spacing w:val="-1"/>
          <w:sz w:val="28"/>
          <w:szCs w:val="24"/>
        </w:rPr>
        <w:t xml:space="preserve">бюджет    муниципального    района       </w:t>
      </w:r>
      <w:proofErr w:type="spellStart"/>
      <w:r>
        <w:rPr>
          <w:rFonts w:ascii="Times New Roman" w:hAnsi="Times New Roman" w:cs="Times New Roman"/>
          <w:color w:val="061723"/>
          <w:spacing w:val="-1"/>
          <w:sz w:val="28"/>
          <w:szCs w:val="24"/>
        </w:rPr>
        <w:t>Мишкинский</w:t>
      </w:r>
      <w:proofErr w:type="spellEnd"/>
      <w:r>
        <w:rPr>
          <w:rFonts w:ascii="Times New Roman" w:hAnsi="Times New Roman" w:cs="Times New Roman"/>
          <w:color w:val="061723"/>
          <w:spacing w:val="-1"/>
          <w:sz w:val="28"/>
          <w:szCs w:val="24"/>
        </w:rPr>
        <w:t xml:space="preserve">     район        Республики</w:t>
      </w:r>
      <w:r>
        <w:rPr>
          <w:rFonts w:ascii="Times New Roman" w:hAnsi="Times New Roman" w:cs="Times New Roman"/>
          <w:color w:val="061723"/>
          <w:sz w:val="28"/>
          <w:szCs w:val="24"/>
        </w:rPr>
        <w:t xml:space="preserve"> Башкортостан. </w:t>
      </w:r>
    </w:p>
    <w:p w:rsidR="00012256" w:rsidRDefault="00012256" w:rsidP="00012256">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1.3.  </w:t>
      </w:r>
      <w:proofErr w:type="gramStart"/>
      <w:r>
        <w:rPr>
          <w:rFonts w:ascii="Times New Roman" w:hAnsi="Times New Roman" w:cs="Times New Roman"/>
          <w:color w:val="061723"/>
          <w:sz w:val="28"/>
          <w:szCs w:val="24"/>
        </w:rPr>
        <w:t>Администрации  района</w:t>
      </w:r>
      <w:proofErr w:type="gramEnd"/>
      <w:r>
        <w:rPr>
          <w:rFonts w:ascii="Times New Roman" w:hAnsi="Times New Roman" w:cs="Times New Roman"/>
          <w:color w:val="061723"/>
          <w:sz w:val="28"/>
          <w:szCs w:val="24"/>
        </w:rPr>
        <w:t xml:space="preserve">  передаются полномочия по осуществлению </w:t>
      </w:r>
      <w:r>
        <w:rPr>
          <w:rFonts w:ascii="Times New Roman" w:hAnsi="Times New Roman" w:cs="Times New Roman"/>
          <w:color w:val="061723"/>
          <w:sz w:val="28"/>
          <w:szCs w:val="24"/>
        </w:rPr>
        <w:lastRenderedPageBreak/>
        <w:t xml:space="preserve">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811353" w:rsidRDefault="00012256" w:rsidP="00811353">
      <w:pPr>
        <w:pStyle w:val="a4"/>
        <w:spacing w:line="240" w:lineRule="auto"/>
        <w:ind w:left="0" w:firstLine="708"/>
        <w:rPr>
          <w:rFonts w:ascii="Times New Roman" w:hAnsi="Times New Roman"/>
          <w:szCs w:val="28"/>
        </w:rPr>
      </w:pPr>
      <w:r>
        <w:rPr>
          <w:rFonts w:ascii="Times New Roman" w:hAnsi="Times New Roman"/>
          <w:color w:val="061723"/>
          <w:szCs w:val="24"/>
        </w:rPr>
        <w:t xml:space="preserve">1.4. </w:t>
      </w:r>
      <w:proofErr w:type="gramStart"/>
      <w:r w:rsidR="00811353">
        <w:rPr>
          <w:rFonts w:ascii="Times New Roman" w:hAnsi="Times New Roman"/>
          <w:color w:val="061723"/>
          <w:szCs w:val="28"/>
        </w:rPr>
        <w:t>При  осуществлении</w:t>
      </w:r>
      <w:proofErr w:type="gramEnd"/>
      <w:r w:rsidR="00811353">
        <w:rPr>
          <w:rFonts w:ascii="Times New Roman" w:hAnsi="Times New Roman"/>
          <w:color w:val="061723"/>
          <w:szCs w:val="28"/>
        </w:rPr>
        <w:t xml:space="preserve">  полномочий  Поселения  Стороны  решили руководствоваться </w:t>
      </w:r>
      <w:r w:rsidR="00811353">
        <w:rPr>
          <w:rFonts w:ascii="Times New Roman" w:hAnsi="Times New Roman"/>
          <w:szCs w:val="28"/>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00811353">
        <w:rPr>
          <w:rFonts w:ascii="Times New Roman" w:hAnsi="Times New Roman"/>
          <w:color w:val="000000"/>
          <w:spacing w:val="-3"/>
          <w:szCs w:val="28"/>
        </w:rPr>
        <w:t xml:space="preserve">в сфере бюджетных правоотношений и </w:t>
      </w:r>
      <w:r w:rsidR="00811353">
        <w:rPr>
          <w:rFonts w:ascii="Times New Roman" w:hAnsi="Times New Roman"/>
          <w:szCs w:val="28"/>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012256" w:rsidRDefault="00012256" w:rsidP="00811353">
      <w:pPr>
        <w:widowControl w:val="0"/>
        <w:autoSpaceDE w:val="0"/>
        <w:autoSpaceDN w:val="0"/>
        <w:adjustRightInd w:val="0"/>
        <w:spacing w:after="0" w:line="315" w:lineRule="exact"/>
        <w:ind w:firstLine="708"/>
        <w:rPr>
          <w:rFonts w:ascii="Times New Roman" w:hAnsi="Times New Roman" w:cs="Times New Roman"/>
          <w:sz w:val="28"/>
          <w:szCs w:val="28"/>
        </w:rPr>
      </w:pPr>
    </w:p>
    <w:p w:rsidR="00012256" w:rsidRDefault="00012256" w:rsidP="0001225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012256" w:rsidRDefault="00012256" w:rsidP="00012256">
      <w:pPr>
        <w:spacing w:after="0"/>
        <w:jc w:val="both"/>
        <w:rPr>
          <w:rFonts w:ascii="Times New Roman" w:hAnsi="Times New Roman" w:cs="Times New Roman"/>
          <w:sz w:val="28"/>
          <w:szCs w:val="28"/>
        </w:rPr>
      </w:pPr>
      <w:r>
        <w:rPr>
          <w:rFonts w:ascii="Times New Roman" w:hAnsi="Times New Roman" w:cs="Times New Roman"/>
          <w:color w:val="061723"/>
          <w:sz w:val="28"/>
          <w:szCs w:val="24"/>
        </w:rPr>
        <w:t xml:space="preserve">  </w:t>
      </w:r>
      <w:r>
        <w:rPr>
          <w:rFonts w:ascii="Times New Roman" w:hAnsi="Times New Roman" w:cs="Times New Roman"/>
          <w:color w:val="061723"/>
          <w:sz w:val="28"/>
          <w:szCs w:val="24"/>
        </w:rPr>
        <w:tab/>
        <w:t xml:space="preserve">2.1. Поселение: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имеет  право  направлять  предложения  о  проведении  контрольных мероприятий;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имеет право рассматривать заключения и представления (предписания) по результатам проведения контрольных мероприятий.</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2.2. Администрация района: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  обеспечить</w:t>
      </w:r>
      <w:proofErr w:type="gramEnd"/>
      <w:r>
        <w:rPr>
          <w:rFonts w:ascii="Times New Roman" w:hAnsi="Times New Roman" w:cs="Times New Roman"/>
          <w:color w:val="061723"/>
          <w:sz w:val="28"/>
          <w:szCs w:val="24"/>
        </w:rPr>
        <w:t xml:space="preserve">  в  рамках  настоящего  Соглашения  реализацию своих полномочий;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  направить</w:t>
      </w:r>
      <w:proofErr w:type="gramEnd"/>
      <w:r>
        <w:rPr>
          <w:rFonts w:ascii="Times New Roman" w:hAnsi="Times New Roman" w:cs="Times New Roman"/>
          <w:color w:val="061723"/>
          <w:sz w:val="28"/>
          <w:szCs w:val="24"/>
        </w:rPr>
        <w:t xml:space="preserve">  информацию  по  результатам  контрольных мероприятий Поселению; </w:t>
      </w:r>
    </w:p>
    <w:p w:rsidR="00012256" w:rsidRDefault="00012256" w:rsidP="00012256">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принимать  другие  предусмотренные  законодательством меры по устранению и предотвращению выявляемых нарушений; </w:t>
      </w:r>
    </w:p>
    <w:p w:rsidR="00012256" w:rsidRDefault="00012256" w:rsidP="00012256">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определять  формы,  цели,  задачи  и  исполнителей проводимых контрольных мероприятий, способы их проведения. </w:t>
      </w:r>
    </w:p>
    <w:p w:rsidR="00012256" w:rsidRDefault="00012256" w:rsidP="00012256">
      <w:pPr>
        <w:spacing w:after="0"/>
        <w:jc w:val="both"/>
        <w:rPr>
          <w:rFonts w:ascii="Times New Roman" w:hAnsi="Times New Roman" w:cs="Times New Roman"/>
          <w:sz w:val="28"/>
          <w:szCs w:val="28"/>
        </w:rPr>
      </w:pPr>
    </w:p>
    <w:p w:rsidR="00652EF6" w:rsidRPr="00127977" w:rsidRDefault="00652EF6" w:rsidP="00652EF6">
      <w:pPr>
        <w:shd w:val="clear" w:color="auto" w:fill="FFFFFF"/>
        <w:spacing w:after="0" w:line="240" w:lineRule="auto"/>
        <w:ind w:firstLine="709"/>
        <w:jc w:val="center"/>
        <w:rPr>
          <w:rFonts w:ascii="Times New Roman" w:hAnsi="Times New Roman" w:cs="Times New Roman"/>
          <w:b/>
          <w:color w:val="061723"/>
          <w:sz w:val="28"/>
          <w:szCs w:val="28"/>
        </w:rPr>
      </w:pPr>
      <w:r w:rsidRPr="00127977">
        <w:rPr>
          <w:rFonts w:ascii="Times New Roman" w:hAnsi="Times New Roman" w:cs="Times New Roman"/>
          <w:b/>
          <w:color w:val="061723"/>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r>
        <w:rPr>
          <w:rFonts w:ascii="Times New Roman" w:hAnsi="Times New Roman" w:cs="Times New Roman"/>
          <w:b/>
          <w:color w:val="061723"/>
          <w:sz w:val="28"/>
          <w:szCs w:val="28"/>
        </w:rPr>
        <w:t>.</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определяется из расчета 1 рубль на одного жителя Поселе</w:t>
      </w:r>
      <w:r w:rsidR="00127E4F">
        <w:rPr>
          <w:rFonts w:ascii="Times New Roman" w:hAnsi="Times New Roman" w:cs="Times New Roman"/>
          <w:color w:val="061723"/>
          <w:sz w:val="28"/>
          <w:szCs w:val="28"/>
        </w:rPr>
        <w:t>ния и равен 1526</w:t>
      </w:r>
      <w:r w:rsidRPr="00127977">
        <w:rPr>
          <w:rFonts w:ascii="Times New Roman" w:hAnsi="Times New Roman" w:cs="Times New Roman"/>
          <w:color w:val="061723"/>
          <w:sz w:val="28"/>
          <w:szCs w:val="28"/>
        </w:rPr>
        <w:t xml:space="preserve"> руб. </w:t>
      </w:r>
      <w:r w:rsidR="00127E4F">
        <w:rPr>
          <w:rFonts w:ascii="Times New Roman" w:hAnsi="Times New Roman" w:cs="Times New Roman"/>
          <w:color w:val="061723"/>
          <w:sz w:val="28"/>
          <w:szCs w:val="28"/>
        </w:rPr>
        <w:t>00 коп. (Одна тысяча пятьсот двадцать шесть</w:t>
      </w:r>
      <w:r w:rsidRPr="00127977">
        <w:rPr>
          <w:rFonts w:ascii="Times New Roman" w:hAnsi="Times New Roman" w:cs="Times New Roman"/>
          <w:color w:val="061723"/>
          <w:sz w:val="28"/>
          <w:szCs w:val="28"/>
        </w:rPr>
        <w:t xml:space="preserve"> руб. 00 коп.).</w:t>
      </w:r>
    </w:p>
    <w:p w:rsidR="00652EF6" w:rsidRPr="00127977" w:rsidRDefault="00652EF6" w:rsidP="00652EF6">
      <w:pPr>
        <w:spacing w:after="0" w:line="240" w:lineRule="auto"/>
        <w:jc w:val="both"/>
        <w:rPr>
          <w:rFonts w:ascii="Times New Roman" w:hAnsi="Times New Roman" w:cs="Times New Roman"/>
          <w:sz w:val="28"/>
          <w:szCs w:val="28"/>
        </w:rPr>
      </w:pPr>
      <w:r w:rsidRPr="00127977">
        <w:rPr>
          <w:rFonts w:ascii="Times New Roman" w:hAnsi="Times New Roman" w:cs="Times New Roman"/>
          <w:color w:val="061723"/>
          <w:sz w:val="28"/>
          <w:szCs w:val="28"/>
        </w:rPr>
        <w:t>Реквизиты для перечисления:</w:t>
      </w:r>
      <w:r w:rsidRPr="00127977">
        <w:rPr>
          <w:rFonts w:ascii="Times New Roman" w:hAnsi="Times New Roman" w:cs="Times New Roman"/>
          <w:sz w:val="28"/>
          <w:szCs w:val="28"/>
        </w:rPr>
        <w:t xml:space="preserve"> Р/</w:t>
      </w:r>
      <w:proofErr w:type="spellStart"/>
      <w:r w:rsidRPr="00127977">
        <w:rPr>
          <w:rFonts w:ascii="Times New Roman" w:hAnsi="Times New Roman" w:cs="Times New Roman"/>
          <w:sz w:val="28"/>
          <w:szCs w:val="28"/>
        </w:rPr>
        <w:t>сч</w:t>
      </w:r>
      <w:proofErr w:type="spellEnd"/>
      <w:r w:rsidRPr="00127977">
        <w:rPr>
          <w:rFonts w:ascii="Times New Roman" w:hAnsi="Times New Roman" w:cs="Times New Roman"/>
          <w:sz w:val="28"/>
          <w:szCs w:val="28"/>
        </w:rPr>
        <w:t xml:space="preserve">. 40102810045370000067, БИК 018073401, </w:t>
      </w:r>
    </w:p>
    <w:p w:rsidR="00652EF6" w:rsidRPr="00127977" w:rsidRDefault="00652EF6" w:rsidP="00652EF6">
      <w:pPr>
        <w:spacing w:after="0" w:line="240" w:lineRule="auto"/>
        <w:jc w:val="both"/>
        <w:rPr>
          <w:rFonts w:ascii="Times New Roman" w:hAnsi="Times New Roman" w:cs="Times New Roman"/>
          <w:sz w:val="28"/>
          <w:szCs w:val="28"/>
        </w:rPr>
      </w:pPr>
      <w:r w:rsidRPr="00127977">
        <w:rPr>
          <w:rFonts w:ascii="Times New Roman" w:hAnsi="Times New Roman" w:cs="Times New Roman"/>
          <w:sz w:val="28"/>
          <w:szCs w:val="28"/>
        </w:rPr>
        <w:t xml:space="preserve">Банк получателя: Отделение - НБ Республика Башкортостан Банка России//УФК по Республике Башкортостан г. Уфа. </w:t>
      </w:r>
    </w:p>
    <w:p w:rsidR="00652EF6" w:rsidRPr="00127977" w:rsidRDefault="00652EF6" w:rsidP="00652EF6">
      <w:pPr>
        <w:spacing w:after="0" w:line="240" w:lineRule="auto"/>
        <w:jc w:val="both"/>
        <w:rPr>
          <w:rFonts w:ascii="Times New Roman" w:hAnsi="Times New Roman" w:cs="Times New Roman"/>
          <w:sz w:val="28"/>
          <w:szCs w:val="28"/>
        </w:rPr>
      </w:pPr>
      <w:r w:rsidRPr="00127977">
        <w:rPr>
          <w:rFonts w:ascii="Times New Roman" w:hAnsi="Times New Roman" w:cs="Times New Roman"/>
          <w:sz w:val="28"/>
          <w:szCs w:val="28"/>
        </w:rPr>
        <w:t xml:space="preserve">ИНН 0237004376 КПП 023701001, УФК по Республике Башкортостан (Финансовое управление Администрации муниципального района </w:t>
      </w:r>
      <w:proofErr w:type="spellStart"/>
      <w:r w:rsidRPr="00127977">
        <w:rPr>
          <w:rFonts w:ascii="Times New Roman" w:hAnsi="Times New Roman" w:cs="Times New Roman"/>
          <w:sz w:val="28"/>
          <w:szCs w:val="28"/>
        </w:rPr>
        <w:t>Мишкинский</w:t>
      </w:r>
      <w:proofErr w:type="spellEnd"/>
      <w:r w:rsidRPr="00127977">
        <w:rPr>
          <w:rFonts w:ascii="Times New Roman" w:hAnsi="Times New Roman" w:cs="Times New Roman"/>
          <w:sz w:val="28"/>
          <w:szCs w:val="28"/>
        </w:rPr>
        <w:t xml:space="preserve"> район Республики Башкортостан л/с 04013Р29770). КБК 79220240014050000150, ОКТМО 80640000.</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lastRenderedPageBreak/>
        <w:t xml:space="preserve">3.3. Межбюджетные трансферты из бюджета Поселения в бюджет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перечисляются один раз в год, в срок не позднее </w:t>
      </w:r>
      <w:r w:rsidRPr="00127977">
        <w:rPr>
          <w:rFonts w:ascii="Times New Roman" w:hAnsi="Times New Roman" w:cs="Times New Roman"/>
          <w:color w:val="061723"/>
          <w:sz w:val="28"/>
          <w:szCs w:val="28"/>
        </w:rPr>
        <w:br/>
        <w:t>14 декабря текущего года.</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127977">
        <w:rPr>
          <w:rFonts w:ascii="Times New Roman" w:hAnsi="Times New Roman" w:cs="Times New Roman"/>
          <w:color w:val="061723"/>
          <w:sz w:val="28"/>
          <w:szCs w:val="28"/>
        </w:rPr>
        <w:br/>
        <w:t>и использования дополнительных средств.</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3.5. Расходы бюджета Поселения на предоставление межбюджетных трансфертов и расходы бюджета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осуществляемые за счет межбюджетных трансфертов, планируются  и  исполняются  по соответствующему разделу </w:t>
      </w:r>
      <w:hyperlink r:id="rId6" w:tooltip="Бюджетная классификация" w:history="1">
        <w:r w:rsidRPr="00127977">
          <w:rPr>
            <w:rStyle w:val="a6"/>
            <w:rFonts w:ascii="Times New Roman" w:hAnsi="Times New Roman" w:cs="Times New Roman"/>
            <w:color w:val="061723"/>
            <w:sz w:val="28"/>
            <w:szCs w:val="28"/>
            <w:u w:val="none"/>
          </w:rPr>
          <w:t>бюджетной классификации</w:t>
        </w:r>
      </w:hyperlink>
      <w:r w:rsidRPr="00127977">
        <w:rPr>
          <w:rFonts w:ascii="Times New Roman" w:hAnsi="Times New Roman" w:cs="Times New Roman"/>
          <w:color w:val="061723"/>
          <w:sz w:val="28"/>
          <w:szCs w:val="28"/>
        </w:rPr>
        <w:t>.</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3.6. Объем средств, предоставляемых из бюджета Поселения в бюджет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012256" w:rsidRDefault="00012256" w:rsidP="00012256">
      <w:pPr>
        <w:spacing w:after="0"/>
        <w:jc w:val="both"/>
        <w:rPr>
          <w:rFonts w:ascii="Times New Roman" w:hAnsi="Times New Roman" w:cs="Times New Roman"/>
          <w:b/>
          <w:color w:val="000000" w:themeColor="text1"/>
          <w:sz w:val="28"/>
          <w:szCs w:val="28"/>
        </w:rPr>
      </w:pPr>
    </w:p>
    <w:p w:rsidR="00012256" w:rsidRPr="00B8162A" w:rsidRDefault="00012256" w:rsidP="00B8162A">
      <w:pPr>
        <w:pStyle w:val="a3"/>
        <w:numPr>
          <w:ilvl w:val="0"/>
          <w:numId w:val="9"/>
        </w:numPr>
        <w:spacing w:after="0"/>
        <w:jc w:val="center"/>
        <w:rPr>
          <w:rFonts w:ascii="Times New Roman" w:hAnsi="Times New Roman" w:cs="Times New Roman"/>
          <w:b/>
          <w:color w:val="000000" w:themeColor="text1"/>
          <w:sz w:val="28"/>
          <w:szCs w:val="28"/>
        </w:rPr>
      </w:pPr>
      <w:r w:rsidRPr="00B8162A">
        <w:rPr>
          <w:rFonts w:ascii="Times New Roman" w:hAnsi="Times New Roman" w:cs="Times New Roman"/>
          <w:b/>
          <w:color w:val="000000" w:themeColor="text1"/>
          <w:sz w:val="28"/>
          <w:szCs w:val="28"/>
        </w:rPr>
        <w:t>Сроки действия Соглашения.</w:t>
      </w:r>
    </w:p>
    <w:p w:rsidR="00012256" w:rsidRDefault="00012256" w:rsidP="00012256">
      <w:pPr>
        <w:widowControl w:val="0"/>
        <w:autoSpaceDE w:val="0"/>
        <w:autoSpaceDN w:val="0"/>
        <w:adjustRightInd w:val="0"/>
        <w:spacing w:after="0" w:line="315" w:lineRule="exact"/>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4.1.Указанные  в  пункте  1.3  настоящего  Соглашения  полном</w:t>
      </w:r>
      <w:r w:rsidR="007363E6">
        <w:rPr>
          <w:rFonts w:ascii="Times New Roman" w:hAnsi="Times New Roman" w:cs="Times New Roman"/>
          <w:color w:val="000000" w:themeColor="text1"/>
          <w:sz w:val="28"/>
          <w:szCs w:val="24"/>
        </w:rPr>
        <w:t>очия передаются с 01 января 2024</w:t>
      </w:r>
      <w:r>
        <w:rPr>
          <w:rFonts w:ascii="Times New Roman" w:hAnsi="Times New Roman" w:cs="Times New Roman"/>
          <w:color w:val="000000" w:themeColor="text1"/>
          <w:sz w:val="28"/>
          <w:szCs w:val="24"/>
        </w:rPr>
        <w:t xml:space="preserve"> год</w:t>
      </w:r>
      <w:r w:rsidR="007363E6">
        <w:rPr>
          <w:rFonts w:ascii="Times New Roman" w:hAnsi="Times New Roman" w:cs="Times New Roman"/>
          <w:color w:val="000000" w:themeColor="text1"/>
          <w:sz w:val="28"/>
          <w:szCs w:val="24"/>
        </w:rPr>
        <w:t>а и действуют до 31 декабря 2028</w:t>
      </w:r>
      <w:r>
        <w:rPr>
          <w:rFonts w:ascii="Times New Roman" w:hAnsi="Times New Roman" w:cs="Times New Roman"/>
          <w:color w:val="000000" w:themeColor="text1"/>
          <w:sz w:val="28"/>
          <w:szCs w:val="24"/>
        </w:rPr>
        <w:t xml:space="preserve"> года. </w:t>
      </w:r>
    </w:p>
    <w:p w:rsidR="00012256" w:rsidRDefault="00012256" w:rsidP="00012256">
      <w:pPr>
        <w:spacing w:after="0"/>
        <w:jc w:val="both"/>
        <w:rPr>
          <w:rFonts w:ascii="Times New Roman" w:hAnsi="Times New Roman" w:cs="Times New Roman"/>
          <w:sz w:val="28"/>
          <w:szCs w:val="28"/>
        </w:rPr>
      </w:pPr>
    </w:p>
    <w:p w:rsidR="00012256" w:rsidRDefault="00012256" w:rsidP="00B8162A">
      <w:pPr>
        <w:numPr>
          <w:ilvl w:val="0"/>
          <w:numId w:val="9"/>
        </w:numPr>
        <w:spacing w:after="0" w:line="240" w:lineRule="auto"/>
        <w:ind w:left="1066" w:hanging="35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Основания и порядок досрочного прекращения </w:t>
      </w:r>
    </w:p>
    <w:p w:rsidR="00012256" w:rsidRDefault="00012256" w:rsidP="00012256">
      <w:pPr>
        <w:spacing w:after="0" w:line="240" w:lineRule="auto"/>
        <w:ind w:left="106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Соглашения.</w:t>
      </w:r>
    </w:p>
    <w:p w:rsidR="00012256" w:rsidRPr="00B8162A" w:rsidRDefault="00012256" w:rsidP="00B8162A">
      <w:pPr>
        <w:pStyle w:val="a3"/>
        <w:widowControl w:val="0"/>
        <w:numPr>
          <w:ilvl w:val="1"/>
          <w:numId w:val="10"/>
        </w:numPr>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B8162A">
        <w:rPr>
          <w:rFonts w:ascii="Times New Roman" w:eastAsia="Times New Roman" w:hAnsi="Times New Roman" w:cs="Times New Roman"/>
          <w:color w:val="061723"/>
          <w:sz w:val="28"/>
          <w:szCs w:val="24"/>
        </w:rPr>
        <w:t xml:space="preserve">Соглашение может быть досрочно прекращено: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 взаимному согласию Сторон;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в </w:t>
      </w:r>
      <w:r>
        <w:rPr>
          <w:rFonts w:ascii="Times New Roman" w:hAnsi="Times New Roman" w:cs="Times New Roman"/>
          <w:color w:val="061723"/>
          <w:spacing w:val="-1"/>
          <w:sz w:val="28"/>
          <w:szCs w:val="24"/>
        </w:rPr>
        <w:t>одностороннем порядке в случае неисполнения или ненадлежащего</w:t>
      </w:r>
      <w:r>
        <w:rPr>
          <w:rFonts w:ascii="Times New Roman" w:hAnsi="Times New Roman" w:cs="Times New Roman"/>
          <w:color w:val="061723"/>
          <w:sz w:val="28"/>
          <w:szCs w:val="24"/>
        </w:rPr>
        <w:t xml:space="preserve"> исполнения полномочий в соответствии с действующим законодательством;</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012256" w:rsidRDefault="00012256" w:rsidP="00012256">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5.2. Уведомление  о  расторжении  настоящего  Соглашения</w:t>
      </w:r>
    </w:p>
    <w:p w:rsidR="00012256" w:rsidRDefault="00012256" w:rsidP="00012256">
      <w:pPr>
        <w:widowControl w:val="0"/>
        <w:numPr>
          <w:ilvl w:val="0"/>
          <w:numId w:val="5"/>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одностороннем порядке направляется другой стороне в письменном виде за 30 дней до предполагаемой даты расторжения Соглашения.</w:t>
      </w:r>
    </w:p>
    <w:p w:rsidR="00012256" w:rsidRDefault="00012256" w:rsidP="00012256">
      <w:pPr>
        <w:spacing w:after="0" w:line="240" w:lineRule="auto"/>
        <w:jc w:val="both"/>
        <w:rPr>
          <w:rFonts w:ascii="Times New Roman" w:hAnsi="Times New Roman" w:cs="Times New Roman"/>
          <w:sz w:val="28"/>
          <w:szCs w:val="28"/>
        </w:rPr>
      </w:pPr>
    </w:p>
    <w:p w:rsidR="00012256" w:rsidRDefault="00012256" w:rsidP="00B8162A">
      <w:pPr>
        <w:pStyle w:val="a3"/>
        <w:numPr>
          <w:ilvl w:val="0"/>
          <w:numId w:val="9"/>
        </w:num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012256" w:rsidRDefault="00012256" w:rsidP="0001225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012256" w:rsidRDefault="00012256" w:rsidP="00012256">
      <w:pPr>
        <w:widowControl w:val="0"/>
        <w:numPr>
          <w:ilvl w:val="0"/>
          <w:numId w:val="6"/>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полномочий в соответствии с действующим законодательством.</w:t>
      </w:r>
    </w:p>
    <w:p w:rsidR="00012256" w:rsidRPr="00652EF6" w:rsidRDefault="00012256" w:rsidP="00652EF6">
      <w:pPr>
        <w:widowControl w:val="0"/>
        <w:autoSpaceDE w:val="0"/>
        <w:autoSpaceDN w:val="0"/>
        <w:adjustRightInd w:val="0"/>
        <w:spacing w:after="0" w:line="320" w:lineRule="exact"/>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6.2. Расторжение Соглашения влечет за собой возврат перечисленных межбюджетных  трансфертов  за  вычетом  фактических  расходов, </w:t>
      </w:r>
      <w:r>
        <w:rPr>
          <w:rFonts w:ascii="Times New Roman" w:hAnsi="Times New Roman" w:cs="Times New Roman"/>
          <w:color w:val="000000"/>
          <w:sz w:val="28"/>
          <w:szCs w:val="24"/>
        </w:rPr>
        <w:lastRenderedPageBreak/>
        <w:t xml:space="preserve">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r>
        <w:rPr>
          <w:rFonts w:ascii="Times New Roman" w:hAnsi="Times New Roman" w:cs="Times New Roman"/>
          <w:sz w:val="24"/>
          <w:szCs w:val="24"/>
        </w:rPr>
        <w:t xml:space="preserve"> </w:t>
      </w:r>
    </w:p>
    <w:p w:rsidR="00012256" w:rsidRDefault="00012256" w:rsidP="00012256">
      <w:pPr>
        <w:widowControl w:val="0"/>
        <w:autoSpaceDE w:val="0"/>
        <w:autoSpaceDN w:val="0"/>
        <w:adjustRightInd w:val="0"/>
        <w:spacing w:after="0" w:line="320" w:lineRule="exact"/>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012256" w:rsidRDefault="00012256" w:rsidP="00012256">
      <w:pPr>
        <w:spacing w:after="0"/>
        <w:jc w:val="both"/>
        <w:rPr>
          <w:rFonts w:ascii="Times New Roman" w:hAnsi="Times New Roman" w:cs="Times New Roman"/>
          <w:sz w:val="28"/>
          <w:szCs w:val="28"/>
        </w:rPr>
      </w:pPr>
    </w:p>
    <w:p w:rsidR="00012256" w:rsidRDefault="00012256" w:rsidP="00B8162A">
      <w:pPr>
        <w:pStyle w:val="a3"/>
        <w:numPr>
          <w:ilvl w:val="0"/>
          <w:numId w:val="9"/>
        </w:numPr>
        <w:spacing w:after="0"/>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7.1. Настоящее соглашение вступает в силу с момента его подписания сторонами.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p>
    <w:p w:rsidR="00012256" w:rsidRDefault="00012256" w:rsidP="00012256">
      <w:pPr>
        <w:widowControl w:val="0"/>
        <w:numPr>
          <w:ilvl w:val="0"/>
          <w:numId w:val="7"/>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являются неотъемлемой частью настоящего Соглашения.</w:t>
      </w:r>
    </w:p>
    <w:p w:rsidR="00012256" w:rsidRDefault="00012256" w:rsidP="00012256">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7.3. В случае прекращения действия настоящего Соглашения, начатые </w:t>
      </w:r>
    </w:p>
    <w:p w:rsidR="00012256" w:rsidRDefault="00012256" w:rsidP="00012256">
      <w:pPr>
        <w:widowControl w:val="0"/>
        <w:numPr>
          <w:ilvl w:val="0"/>
          <w:numId w:val="8"/>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проводимые  в  соответствии  с  ним  контрольные  мероприятия, продолжаются до их полного завершения.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7.4. Настоящее Соглашение составлено в двух экземплярах по одному для каждой из Сторон. </w:t>
      </w:r>
    </w:p>
    <w:p w:rsidR="00012256" w:rsidRDefault="00012256" w:rsidP="00012256">
      <w:pPr>
        <w:spacing w:after="0"/>
        <w:jc w:val="both"/>
        <w:rPr>
          <w:rFonts w:ascii="Times New Roman" w:hAnsi="Times New Roman" w:cs="Times New Roman"/>
          <w:sz w:val="28"/>
          <w:szCs w:val="28"/>
        </w:rPr>
      </w:pPr>
    </w:p>
    <w:p w:rsidR="00012256" w:rsidRDefault="00012256" w:rsidP="00B8162A">
      <w:pPr>
        <w:pStyle w:val="a3"/>
        <w:numPr>
          <w:ilvl w:val="0"/>
          <w:numId w:val="9"/>
        </w:numPr>
        <w:spacing w:after="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Сторон.</w:t>
      </w:r>
    </w:p>
    <w:p w:rsidR="00012256" w:rsidRDefault="00012256" w:rsidP="00012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Администрация </w:t>
      </w:r>
    </w:p>
    <w:p w:rsidR="00012256" w:rsidRDefault="00D0200B" w:rsidP="0001225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Ирсаевский</w:t>
      </w:r>
      <w:bookmarkStart w:id="0" w:name="_GoBack"/>
      <w:bookmarkEnd w:id="0"/>
      <w:proofErr w:type="spellEnd"/>
      <w:r w:rsidR="00012256">
        <w:rPr>
          <w:rFonts w:ascii="Times New Roman" w:hAnsi="Times New Roman" w:cs="Times New Roman"/>
          <w:sz w:val="28"/>
          <w:szCs w:val="28"/>
        </w:rPr>
        <w:t xml:space="preserve"> сельсовет                               муниципального района</w:t>
      </w:r>
    </w:p>
    <w:p w:rsidR="00012256" w:rsidRDefault="00012256" w:rsidP="00012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p>
    <w:p w:rsidR="00012256" w:rsidRDefault="00012256"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012256" w:rsidRDefault="00012256" w:rsidP="00012256">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012256" w:rsidRDefault="00F5285C" w:rsidP="00012256">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452344</w:t>
      </w:r>
      <w:r w:rsidR="00012256">
        <w:rPr>
          <w:rFonts w:ascii="Times New Roman" w:hAnsi="Times New Roman" w:cs="Times New Roman"/>
          <w:sz w:val="28"/>
          <w:szCs w:val="28"/>
        </w:rPr>
        <w:t xml:space="preserve">, Республика Башкортостан,               </w:t>
      </w:r>
      <w:r w:rsidR="00012256">
        <w:rPr>
          <w:rFonts w:ascii="Times New Roman" w:hAnsi="Times New Roman" w:cs="Times New Roman"/>
          <w:color w:val="000000"/>
          <w:sz w:val="28"/>
          <w:szCs w:val="28"/>
        </w:rPr>
        <w:t>452340, Республика Башкортостан,</w:t>
      </w:r>
      <w:r w:rsidR="00012256">
        <w:rPr>
          <w:rFonts w:ascii="Times New Roman" w:hAnsi="Times New Roman" w:cs="Times New Roman"/>
          <w:color w:val="000000"/>
          <w:sz w:val="24"/>
          <w:szCs w:val="24"/>
        </w:rPr>
        <w:t xml:space="preserve"> </w:t>
      </w:r>
    </w:p>
    <w:p w:rsidR="00012256" w:rsidRDefault="00012256"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w:t>
      </w:r>
      <w:r w:rsidR="00CE2FBC">
        <w:rPr>
          <w:rFonts w:ascii="Times New Roman" w:hAnsi="Times New Roman" w:cs="Times New Roman"/>
          <w:sz w:val="28"/>
          <w:szCs w:val="28"/>
        </w:rPr>
        <w:t>кинский</w:t>
      </w:r>
      <w:proofErr w:type="spellEnd"/>
      <w:r w:rsidR="00CE2FBC">
        <w:rPr>
          <w:rFonts w:ascii="Times New Roman" w:hAnsi="Times New Roman" w:cs="Times New Roman"/>
          <w:sz w:val="28"/>
          <w:szCs w:val="28"/>
        </w:rPr>
        <w:t xml:space="preserve"> район, д. </w:t>
      </w:r>
      <w:proofErr w:type="spellStart"/>
      <w:proofErr w:type="gramStart"/>
      <w:r w:rsidR="00CE2FBC">
        <w:rPr>
          <w:rFonts w:ascii="Times New Roman" w:hAnsi="Times New Roman" w:cs="Times New Roman"/>
          <w:sz w:val="28"/>
          <w:szCs w:val="28"/>
        </w:rPr>
        <w:t>Ирсаево</w:t>
      </w:r>
      <w:proofErr w:type="spellEnd"/>
      <w:r>
        <w:rPr>
          <w:rFonts w:ascii="Times New Roman" w:hAnsi="Times New Roman" w:cs="Times New Roman"/>
          <w:sz w:val="28"/>
          <w:szCs w:val="28"/>
        </w:rPr>
        <w:t>,</w:t>
      </w:r>
      <w:r w:rsidR="00CE2FBC">
        <w:rPr>
          <w:rFonts w:ascii="Times New Roman" w:hAnsi="Times New Roman" w:cs="Times New Roman"/>
          <w:sz w:val="28"/>
          <w:szCs w:val="28"/>
        </w:rPr>
        <w:t xml:space="preserve">   </w:t>
      </w:r>
      <w:proofErr w:type="gramEnd"/>
      <w:r w:rsidR="00CE2FB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с. Мишкино,</w:t>
      </w:r>
    </w:p>
    <w:p w:rsidR="00012256" w:rsidRDefault="005A7E74"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улица Школьная д. № 2</w:t>
      </w:r>
      <w:r w:rsidR="00012256">
        <w:rPr>
          <w:rFonts w:ascii="Times New Roman" w:hAnsi="Times New Roman" w:cs="Times New Roman"/>
          <w:sz w:val="28"/>
          <w:szCs w:val="28"/>
        </w:rPr>
        <w:t xml:space="preserve">.             </w:t>
      </w:r>
      <w:r>
        <w:rPr>
          <w:rFonts w:ascii="Times New Roman" w:hAnsi="Times New Roman" w:cs="Times New Roman"/>
          <w:sz w:val="28"/>
          <w:szCs w:val="28"/>
        </w:rPr>
        <w:t xml:space="preserve">                     </w:t>
      </w:r>
      <w:r w:rsidR="00671138">
        <w:rPr>
          <w:rFonts w:ascii="Times New Roman" w:hAnsi="Times New Roman" w:cs="Times New Roman"/>
          <w:sz w:val="28"/>
          <w:szCs w:val="28"/>
        </w:rPr>
        <w:t>улица</w:t>
      </w:r>
      <w:r w:rsidR="00012256">
        <w:rPr>
          <w:rFonts w:ascii="Times New Roman" w:hAnsi="Times New Roman" w:cs="Times New Roman"/>
          <w:sz w:val="28"/>
          <w:szCs w:val="28"/>
        </w:rPr>
        <w:t xml:space="preserve"> Ленина д. № 89.</w:t>
      </w:r>
    </w:p>
    <w:p w:rsidR="00012256" w:rsidRDefault="005A7E74"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ИНН/КПП 0237000935/ 023701001.</w:t>
      </w:r>
      <w:r w:rsidR="00012256">
        <w:rPr>
          <w:rFonts w:ascii="Times New Roman" w:hAnsi="Times New Roman" w:cs="Times New Roman"/>
          <w:sz w:val="28"/>
          <w:szCs w:val="28"/>
        </w:rPr>
        <w:t xml:space="preserve">          </w:t>
      </w:r>
      <w:r>
        <w:rPr>
          <w:rFonts w:ascii="Times New Roman" w:hAnsi="Times New Roman" w:cs="Times New Roman"/>
          <w:sz w:val="28"/>
          <w:szCs w:val="28"/>
        </w:rPr>
        <w:t xml:space="preserve">     ИНН/КПП 0237003478 / 023701001.</w:t>
      </w:r>
    </w:p>
    <w:p w:rsidR="00012256" w:rsidRDefault="005A7E74"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048073001.                                               БИК 048073001.                                       </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5A7E74">
        <w:rPr>
          <w:rFonts w:ascii="Times New Roman" w:hAnsi="Times New Roman" w:cs="Times New Roman"/>
          <w:sz w:val="28"/>
          <w:szCs w:val="28"/>
        </w:rPr>
        <w:t>/с 02013100300.                                              Л/с 04013099510.</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5A7E74">
        <w:rPr>
          <w:rFonts w:ascii="Times New Roman" w:hAnsi="Times New Roman" w:cs="Times New Roman"/>
          <w:sz w:val="28"/>
          <w:szCs w:val="28"/>
        </w:rPr>
        <w:t>с 40204810600000001857.                            Р/с 40101810100000010001.</w:t>
      </w:r>
    </w:p>
    <w:p w:rsidR="009B61BC" w:rsidRDefault="009B61BC" w:rsidP="009B61BC">
      <w:pPr>
        <w:spacing w:after="0" w:line="240" w:lineRule="auto"/>
        <w:rPr>
          <w:rFonts w:ascii="Times New Roman" w:hAnsi="Times New Roman" w:cs="Times New Roman"/>
          <w:sz w:val="28"/>
          <w:szCs w:val="28"/>
        </w:rPr>
      </w:pPr>
      <w:r>
        <w:rPr>
          <w:rFonts w:ascii="Times New Roman" w:hAnsi="Times New Roman" w:cs="Times New Roman"/>
          <w:sz w:val="28"/>
          <w:szCs w:val="28"/>
        </w:rPr>
        <w:t>Отделение Национального банка</w:t>
      </w:r>
      <w:r w:rsidR="005A7E74">
        <w:rPr>
          <w:rFonts w:ascii="Times New Roman" w:hAnsi="Times New Roman" w:cs="Times New Roman"/>
          <w:sz w:val="28"/>
          <w:szCs w:val="28"/>
        </w:rPr>
        <w:t>.</w:t>
      </w:r>
      <w:r>
        <w:rPr>
          <w:rFonts w:ascii="Times New Roman" w:hAnsi="Times New Roman" w:cs="Times New Roman"/>
          <w:sz w:val="28"/>
          <w:szCs w:val="28"/>
        </w:rPr>
        <w:t xml:space="preserve">                  Отделение Национального банка</w:t>
      </w:r>
    </w:p>
    <w:p w:rsidR="009B61BC" w:rsidRDefault="009B61BC" w:rsidP="009B61BC">
      <w:pPr>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Башкортостан г. Уфа.                 Республики Башкортостан г. Уфа.</w:t>
      </w:r>
    </w:p>
    <w:p w:rsidR="009B61BC" w:rsidRDefault="009B61BC" w:rsidP="009B61BC">
      <w:pPr>
        <w:spacing w:after="0" w:line="240" w:lineRule="auto"/>
        <w:rPr>
          <w:rFonts w:ascii="Times New Roman" w:hAnsi="Times New Roman" w:cs="Times New Roman"/>
          <w:sz w:val="28"/>
          <w:szCs w:val="28"/>
        </w:rPr>
      </w:pPr>
      <w:r>
        <w:rPr>
          <w:rFonts w:ascii="Times New Roman" w:hAnsi="Times New Roman" w:cs="Times New Roman"/>
          <w:sz w:val="28"/>
          <w:szCs w:val="28"/>
        </w:rPr>
        <w:t>Тел./факс.:8(34749) 2-37-47.                           Тел./факс.:8(34749) 2-18-00.</w:t>
      </w:r>
    </w:p>
    <w:p w:rsidR="00012256" w:rsidRDefault="00012256" w:rsidP="00012256">
      <w:pPr>
        <w:spacing w:after="0" w:line="240" w:lineRule="auto"/>
        <w:rPr>
          <w:rFonts w:ascii="Times New Roman" w:hAnsi="Times New Roman" w:cs="Times New Roman"/>
          <w:sz w:val="28"/>
          <w:szCs w:val="28"/>
        </w:rPr>
      </w:pPr>
    </w:p>
    <w:p w:rsidR="00012256" w:rsidRDefault="00012256" w:rsidP="00012256">
      <w:pPr>
        <w:spacing w:after="0" w:line="240" w:lineRule="auto"/>
        <w:rPr>
          <w:rFonts w:ascii="Times New Roman" w:hAnsi="Times New Roman" w:cs="Times New Roman"/>
          <w:sz w:val="28"/>
          <w:szCs w:val="28"/>
        </w:rPr>
      </w:pP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Глава администрации   </w:t>
      </w:r>
    </w:p>
    <w:p w:rsidR="00012256" w:rsidRDefault="00CE2FBC"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Ирсаевский</w:t>
      </w:r>
      <w:proofErr w:type="spellEnd"/>
      <w:r w:rsidR="00012256">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00012256">
        <w:rPr>
          <w:rFonts w:ascii="Times New Roman" w:hAnsi="Times New Roman" w:cs="Times New Roman"/>
          <w:sz w:val="28"/>
          <w:szCs w:val="28"/>
        </w:rPr>
        <w:t xml:space="preserve">              муниципального района</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p>
    <w:p w:rsidR="00012256" w:rsidRDefault="00012256"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012256" w:rsidRDefault="00CE2FBC" w:rsidP="00012256">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__________________</w:t>
      </w:r>
      <w:proofErr w:type="spellStart"/>
      <w:r>
        <w:rPr>
          <w:rFonts w:ascii="Times New Roman" w:hAnsi="Times New Roman" w:cs="Times New Roman"/>
          <w:color w:val="000000"/>
          <w:sz w:val="28"/>
          <w:szCs w:val="28"/>
        </w:rPr>
        <w:t>Хазиев</w:t>
      </w:r>
      <w:proofErr w:type="spellEnd"/>
      <w:r>
        <w:rPr>
          <w:rFonts w:ascii="Times New Roman" w:hAnsi="Times New Roman" w:cs="Times New Roman"/>
          <w:color w:val="000000"/>
          <w:sz w:val="28"/>
          <w:szCs w:val="28"/>
        </w:rPr>
        <w:t xml:space="preserve"> С.В</w:t>
      </w:r>
      <w:r w:rsidR="000122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12256">
        <w:rPr>
          <w:rFonts w:ascii="Times New Roman" w:hAnsi="Times New Roman" w:cs="Times New Roman"/>
          <w:color w:val="000000"/>
          <w:sz w:val="28"/>
          <w:szCs w:val="28"/>
        </w:rPr>
        <w:t xml:space="preserve">       </w:t>
      </w:r>
      <w:r w:rsidR="00843AC2">
        <w:rPr>
          <w:rFonts w:ascii="Times New Roman" w:hAnsi="Times New Roman" w:cs="Times New Roman"/>
          <w:color w:val="000000"/>
          <w:sz w:val="28"/>
          <w:szCs w:val="28"/>
        </w:rPr>
        <w:t xml:space="preserve">  ______________Трапезников П.В</w:t>
      </w:r>
      <w:r w:rsidR="00012256">
        <w:rPr>
          <w:rFonts w:ascii="Times New Roman" w:hAnsi="Times New Roman" w:cs="Times New Roman"/>
          <w:color w:val="000000"/>
          <w:sz w:val="28"/>
          <w:szCs w:val="28"/>
        </w:rPr>
        <w:t>.</w:t>
      </w:r>
    </w:p>
    <w:p w:rsidR="00012256" w:rsidRDefault="00012256" w:rsidP="001D3F2A">
      <w:pPr>
        <w:widowControl w:val="0"/>
        <w:autoSpaceDE w:val="0"/>
        <w:autoSpaceDN w:val="0"/>
        <w:adjustRightInd w:val="0"/>
        <w:spacing w:after="0" w:line="285" w:lineRule="exact"/>
        <w:rPr>
          <w:rFonts w:ascii="Times New Roman" w:hAnsi="Times New Roman" w:cs="Times New Roman"/>
          <w:color w:val="000000"/>
          <w:sz w:val="24"/>
          <w:szCs w:val="24"/>
        </w:rPr>
        <w:sectPr w:rsidR="00012256">
          <w:pgSz w:w="11906" w:h="16838"/>
          <w:pgMar w:top="669" w:right="710" w:bottom="660" w:left="1383" w:header="0" w:footer="0" w:gutter="0"/>
          <w:cols w:space="720"/>
        </w:sectPr>
      </w:pPr>
      <w:r>
        <w:rPr>
          <w:rFonts w:ascii="Times New Roman" w:hAnsi="Times New Roman" w:cs="Times New Roman"/>
          <w:color w:val="000000"/>
          <w:sz w:val="24"/>
          <w:szCs w:val="24"/>
        </w:rPr>
        <w:t xml:space="preserve"> М.П.                                                    </w:t>
      </w:r>
      <w:r w:rsidR="001D3F2A">
        <w:rPr>
          <w:rFonts w:ascii="Times New Roman" w:hAnsi="Times New Roman" w:cs="Times New Roman"/>
          <w:color w:val="000000"/>
          <w:sz w:val="24"/>
          <w:szCs w:val="24"/>
        </w:rPr>
        <w:t xml:space="preserve">                            М.П.</w:t>
      </w:r>
    </w:p>
    <w:p w:rsidR="00DA66FC" w:rsidRDefault="00DA66FC"/>
    <w:sectPr w:rsidR="00DA66FC" w:rsidSect="00D4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1" w15:restartNumberingAfterBreak="0">
    <w:nsid w:val="00004EE4"/>
    <w:multiLevelType w:val="hybridMultilevel"/>
    <w:tmpl w:val="000137D6"/>
    <w:lvl w:ilvl="0" w:tplc="000025D5">
      <w:numFmt w:val="bullet"/>
      <w:suff w:val="space"/>
      <w:lvlText w:val="и"/>
      <w:lvlJc w:val="left"/>
      <w:pPr>
        <w:ind w:left="720" w:hanging="360"/>
      </w:pPr>
      <w:rPr>
        <w:rFonts w:ascii="Times New Roman" w:hAnsi="Times New Roman" w:cs="Times New Roman" w:hint="default"/>
      </w:rPr>
    </w:lvl>
    <w:lvl w:ilvl="1" w:tplc="00001940">
      <w:numFmt w:val="bullet"/>
      <w:suff w:val="space"/>
      <w:lvlText w:val="и"/>
      <w:lvlJc w:val="left"/>
      <w:pPr>
        <w:ind w:left="720" w:hanging="360"/>
      </w:pPr>
      <w:rPr>
        <w:rFonts w:ascii="Times New Roman" w:hAnsi="Times New Roman" w:cs="Times New Roman" w:hint="default"/>
      </w:rPr>
    </w:lvl>
    <w:lvl w:ilvl="2" w:tplc="000008FB">
      <w:numFmt w:val="bullet"/>
      <w:suff w:val="space"/>
      <w:lvlText w:val="и"/>
      <w:lvlJc w:val="left"/>
      <w:pPr>
        <w:ind w:left="720" w:hanging="360"/>
      </w:pPr>
      <w:rPr>
        <w:rFonts w:ascii="Times New Roman" w:hAnsi="Times New Roman" w:cs="Times New Roman" w:hint="default"/>
      </w:rPr>
    </w:lvl>
    <w:lvl w:ilvl="3" w:tplc="00001AB5">
      <w:numFmt w:val="bullet"/>
      <w:suff w:val="space"/>
      <w:lvlText w:val="и"/>
      <w:lvlJc w:val="left"/>
      <w:pPr>
        <w:ind w:left="720" w:hanging="360"/>
      </w:pPr>
      <w:rPr>
        <w:rFonts w:ascii="Times New Roman" w:hAnsi="Times New Roman" w:cs="Times New Roman" w:hint="default"/>
      </w:rPr>
    </w:lvl>
    <w:lvl w:ilvl="4" w:tplc="00001B6B">
      <w:numFmt w:val="bullet"/>
      <w:suff w:val="space"/>
      <w:lvlText w:val="и"/>
      <w:lvlJc w:val="left"/>
      <w:pPr>
        <w:ind w:left="720" w:hanging="360"/>
      </w:pPr>
      <w:rPr>
        <w:rFonts w:ascii="Times New Roman" w:hAnsi="Times New Roman" w:cs="Times New Roman" w:hint="default"/>
      </w:rPr>
    </w:lvl>
    <w:lvl w:ilvl="5" w:tplc="00000529">
      <w:numFmt w:val="bullet"/>
      <w:suff w:val="space"/>
      <w:lvlText w:val="и"/>
      <w:lvlJc w:val="left"/>
      <w:pPr>
        <w:ind w:left="720" w:hanging="360"/>
      </w:pPr>
      <w:rPr>
        <w:rFonts w:ascii="Times New Roman" w:hAnsi="Times New Roman" w:cs="Times New Roman" w:hint="default"/>
      </w:rPr>
    </w:lvl>
    <w:lvl w:ilvl="6" w:tplc="0000079C">
      <w:numFmt w:val="bullet"/>
      <w:suff w:val="space"/>
      <w:lvlText w:val="и"/>
      <w:lvlJc w:val="left"/>
      <w:pPr>
        <w:ind w:left="720" w:hanging="360"/>
      </w:pPr>
      <w:rPr>
        <w:rFonts w:ascii="Times New Roman" w:hAnsi="Times New Roman" w:cs="Times New Roman" w:hint="default"/>
      </w:rPr>
    </w:lvl>
    <w:lvl w:ilvl="7" w:tplc="00000F51">
      <w:numFmt w:val="bullet"/>
      <w:suff w:val="space"/>
      <w:lvlText w:val="и"/>
      <w:lvlJc w:val="left"/>
      <w:pPr>
        <w:ind w:left="720" w:hanging="360"/>
      </w:pPr>
      <w:rPr>
        <w:rFonts w:ascii="Times New Roman" w:hAnsi="Times New Roman" w:cs="Times New Roman" w:hint="default"/>
      </w:rPr>
    </w:lvl>
    <w:lvl w:ilvl="8" w:tplc="00001A5A">
      <w:numFmt w:val="bullet"/>
      <w:suff w:val="space"/>
      <w:lvlText w:val="и"/>
      <w:lvlJc w:val="left"/>
      <w:pPr>
        <w:ind w:left="720" w:hanging="360"/>
      </w:pPr>
      <w:rPr>
        <w:rFonts w:ascii="Times New Roman" w:hAnsi="Times New Roman" w:cs="Times New Roman" w:hint="default"/>
      </w:rPr>
    </w:lvl>
  </w:abstractNum>
  <w:abstractNum w:abstractNumId="2" w15:restartNumberingAfterBreak="0">
    <w:nsid w:val="00004FB6"/>
    <w:multiLevelType w:val="hybridMultilevel"/>
    <w:tmpl w:val="0001673E"/>
    <w:lvl w:ilvl="0" w:tplc="00001CD2">
      <w:numFmt w:val="bullet"/>
      <w:suff w:val="space"/>
      <w:lvlText w:val="в"/>
      <w:lvlJc w:val="left"/>
      <w:pPr>
        <w:ind w:left="720" w:hanging="360"/>
      </w:pPr>
      <w:rPr>
        <w:rFonts w:ascii="Times New Roman" w:hAnsi="Times New Roman" w:cs="Times New Roman" w:hint="default"/>
      </w:rPr>
    </w:lvl>
    <w:lvl w:ilvl="1" w:tplc="00000342">
      <w:numFmt w:val="bullet"/>
      <w:suff w:val="space"/>
      <w:lvlText w:val="в"/>
      <w:lvlJc w:val="left"/>
      <w:pPr>
        <w:ind w:left="720" w:hanging="360"/>
      </w:pPr>
      <w:rPr>
        <w:rFonts w:ascii="Times New Roman" w:hAnsi="Times New Roman" w:cs="Times New Roman" w:hint="default"/>
      </w:rPr>
    </w:lvl>
    <w:lvl w:ilvl="2" w:tplc="00000A2C">
      <w:numFmt w:val="bullet"/>
      <w:suff w:val="space"/>
      <w:lvlText w:val="в"/>
      <w:lvlJc w:val="left"/>
      <w:pPr>
        <w:ind w:left="720" w:hanging="360"/>
      </w:pPr>
      <w:rPr>
        <w:rFonts w:ascii="Times New Roman" w:hAnsi="Times New Roman" w:cs="Times New Roman" w:hint="default"/>
      </w:rPr>
    </w:lvl>
    <w:lvl w:ilvl="3" w:tplc="00001447">
      <w:numFmt w:val="bullet"/>
      <w:suff w:val="space"/>
      <w:lvlText w:val="в"/>
      <w:lvlJc w:val="left"/>
      <w:pPr>
        <w:ind w:left="720" w:hanging="360"/>
      </w:pPr>
      <w:rPr>
        <w:rFonts w:ascii="Times New Roman" w:hAnsi="Times New Roman" w:cs="Times New Roman" w:hint="default"/>
      </w:rPr>
    </w:lvl>
    <w:lvl w:ilvl="4" w:tplc="000016D8">
      <w:numFmt w:val="bullet"/>
      <w:suff w:val="space"/>
      <w:lvlText w:val="в"/>
      <w:lvlJc w:val="left"/>
      <w:pPr>
        <w:ind w:left="720" w:hanging="360"/>
      </w:pPr>
      <w:rPr>
        <w:rFonts w:ascii="Times New Roman" w:hAnsi="Times New Roman" w:cs="Times New Roman" w:hint="default"/>
      </w:rPr>
    </w:lvl>
    <w:lvl w:ilvl="5" w:tplc="00001483">
      <w:numFmt w:val="bullet"/>
      <w:suff w:val="space"/>
      <w:lvlText w:val="в"/>
      <w:lvlJc w:val="left"/>
      <w:pPr>
        <w:ind w:left="720" w:hanging="360"/>
      </w:pPr>
      <w:rPr>
        <w:rFonts w:ascii="Times New Roman" w:hAnsi="Times New Roman" w:cs="Times New Roman" w:hint="default"/>
      </w:rPr>
    </w:lvl>
    <w:lvl w:ilvl="6" w:tplc="00000BD0">
      <w:numFmt w:val="bullet"/>
      <w:suff w:val="space"/>
      <w:lvlText w:val="в"/>
      <w:lvlJc w:val="left"/>
      <w:pPr>
        <w:ind w:left="720" w:hanging="360"/>
      </w:pPr>
      <w:rPr>
        <w:rFonts w:ascii="Times New Roman" w:hAnsi="Times New Roman" w:cs="Times New Roman" w:hint="default"/>
      </w:rPr>
    </w:lvl>
    <w:lvl w:ilvl="7" w:tplc="000022FF">
      <w:numFmt w:val="bullet"/>
      <w:suff w:val="space"/>
      <w:lvlText w:val="в"/>
      <w:lvlJc w:val="left"/>
      <w:pPr>
        <w:ind w:left="720" w:hanging="360"/>
      </w:pPr>
      <w:rPr>
        <w:rFonts w:ascii="Times New Roman" w:hAnsi="Times New Roman" w:cs="Times New Roman" w:hint="default"/>
      </w:rPr>
    </w:lvl>
    <w:lvl w:ilvl="8" w:tplc="00000B9B">
      <w:numFmt w:val="bullet"/>
      <w:suff w:val="space"/>
      <w:lvlText w:val="в"/>
      <w:lvlJc w:val="left"/>
      <w:pPr>
        <w:ind w:left="720" w:hanging="360"/>
      </w:pPr>
      <w:rPr>
        <w:rFonts w:ascii="Times New Roman" w:hAnsi="Times New Roman" w:cs="Times New Roman" w:hint="default"/>
      </w:rPr>
    </w:lvl>
  </w:abstractNum>
  <w:abstractNum w:abstractNumId="3" w15:restartNumberingAfterBreak="0">
    <w:nsid w:val="00005089"/>
    <w:multiLevelType w:val="hybridMultilevel"/>
    <w:tmpl w:val="00001007"/>
    <w:lvl w:ilvl="0" w:tplc="000013CF">
      <w:numFmt w:val="bullet"/>
      <w:suff w:val="space"/>
      <w:lvlText w:val="и"/>
      <w:lvlJc w:val="left"/>
      <w:pPr>
        <w:ind w:left="720" w:hanging="360"/>
      </w:pPr>
      <w:rPr>
        <w:rFonts w:ascii="Times New Roman" w:hAnsi="Times New Roman" w:cs="Times New Roman" w:hint="default"/>
      </w:rPr>
    </w:lvl>
    <w:lvl w:ilvl="1" w:tplc="00001455">
      <w:numFmt w:val="bullet"/>
      <w:suff w:val="space"/>
      <w:lvlText w:val="и"/>
      <w:lvlJc w:val="left"/>
      <w:pPr>
        <w:ind w:left="720" w:hanging="360"/>
      </w:pPr>
      <w:rPr>
        <w:rFonts w:ascii="Times New Roman" w:hAnsi="Times New Roman" w:cs="Times New Roman" w:hint="default"/>
      </w:rPr>
    </w:lvl>
    <w:lvl w:ilvl="2" w:tplc="00000B5C">
      <w:numFmt w:val="bullet"/>
      <w:suff w:val="space"/>
      <w:lvlText w:val="и"/>
      <w:lvlJc w:val="left"/>
      <w:pPr>
        <w:ind w:left="720" w:hanging="360"/>
      </w:pPr>
      <w:rPr>
        <w:rFonts w:ascii="Times New Roman" w:hAnsi="Times New Roman" w:cs="Times New Roman" w:hint="default"/>
      </w:rPr>
    </w:lvl>
    <w:lvl w:ilvl="3" w:tplc="00000DDA">
      <w:numFmt w:val="bullet"/>
      <w:suff w:val="space"/>
      <w:lvlText w:val="и"/>
      <w:lvlJc w:val="left"/>
      <w:pPr>
        <w:ind w:left="720" w:hanging="360"/>
      </w:pPr>
      <w:rPr>
        <w:rFonts w:ascii="Times New Roman" w:hAnsi="Times New Roman" w:cs="Times New Roman" w:hint="default"/>
      </w:rPr>
    </w:lvl>
    <w:lvl w:ilvl="4" w:tplc="00001246">
      <w:numFmt w:val="bullet"/>
      <w:suff w:val="space"/>
      <w:lvlText w:val="и"/>
      <w:lvlJc w:val="left"/>
      <w:pPr>
        <w:ind w:left="720" w:hanging="360"/>
      </w:pPr>
      <w:rPr>
        <w:rFonts w:ascii="Times New Roman" w:hAnsi="Times New Roman" w:cs="Times New Roman" w:hint="default"/>
      </w:rPr>
    </w:lvl>
    <w:lvl w:ilvl="5" w:tplc="000023DE">
      <w:numFmt w:val="bullet"/>
      <w:suff w:val="space"/>
      <w:lvlText w:val="и"/>
      <w:lvlJc w:val="left"/>
      <w:pPr>
        <w:ind w:left="720" w:hanging="360"/>
      </w:pPr>
      <w:rPr>
        <w:rFonts w:ascii="Times New Roman" w:hAnsi="Times New Roman" w:cs="Times New Roman" w:hint="default"/>
      </w:rPr>
    </w:lvl>
    <w:lvl w:ilvl="6" w:tplc="00001004">
      <w:numFmt w:val="bullet"/>
      <w:suff w:val="space"/>
      <w:lvlText w:val="и"/>
      <w:lvlJc w:val="left"/>
      <w:pPr>
        <w:ind w:left="720" w:hanging="360"/>
      </w:pPr>
      <w:rPr>
        <w:rFonts w:ascii="Times New Roman" w:hAnsi="Times New Roman" w:cs="Times New Roman" w:hint="default"/>
      </w:rPr>
    </w:lvl>
    <w:lvl w:ilvl="7" w:tplc="00000F9D">
      <w:numFmt w:val="bullet"/>
      <w:suff w:val="space"/>
      <w:lvlText w:val="и"/>
      <w:lvlJc w:val="left"/>
      <w:pPr>
        <w:ind w:left="720" w:hanging="360"/>
      </w:pPr>
      <w:rPr>
        <w:rFonts w:ascii="Times New Roman" w:hAnsi="Times New Roman" w:cs="Times New Roman" w:hint="default"/>
      </w:rPr>
    </w:lvl>
    <w:lvl w:ilvl="8" w:tplc="000023EC">
      <w:numFmt w:val="bullet"/>
      <w:suff w:val="space"/>
      <w:lvlText w:val="и"/>
      <w:lvlJc w:val="left"/>
      <w:pPr>
        <w:ind w:left="720" w:hanging="360"/>
      </w:pPr>
      <w:rPr>
        <w:rFonts w:ascii="Times New Roman" w:hAnsi="Times New Roman" w:cs="Times New Roman" w:hint="default"/>
      </w:rPr>
    </w:lvl>
  </w:abstractNum>
  <w:abstractNum w:abstractNumId="4" w15:restartNumberingAfterBreak="0">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5" w15:restartNumberingAfterBreak="0">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6" w15:restartNumberingAfterBreak="0">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7" w15:restartNumberingAfterBreak="0">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15:restartNumberingAfterBreak="0">
    <w:nsid w:val="3A4D5E7E"/>
    <w:multiLevelType w:val="hybridMultilevel"/>
    <w:tmpl w:val="F96C6D38"/>
    <w:lvl w:ilvl="0" w:tplc="E11A330E">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3705FA8"/>
    <w:multiLevelType w:val="multilevel"/>
    <w:tmpl w:val="FB2EC8EA"/>
    <w:lvl w:ilvl="0">
      <w:start w:val="5"/>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56"/>
    <w:rsid w:val="00012256"/>
    <w:rsid w:val="000E5B3E"/>
    <w:rsid w:val="00127E4F"/>
    <w:rsid w:val="001D3F2A"/>
    <w:rsid w:val="002C4F0F"/>
    <w:rsid w:val="003440AB"/>
    <w:rsid w:val="003A22A4"/>
    <w:rsid w:val="004540A2"/>
    <w:rsid w:val="00475EED"/>
    <w:rsid w:val="004F247D"/>
    <w:rsid w:val="00582C49"/>
    <w:rsid w:val="005A7E74"/>
    <w:rsid w:val="00652EF6"/>
    <w:rsid w:val="00671138"/>
    <w:rsid w:val="0073319F"/>
    <w:rsid w:val="007363E6"/>
    <w:rsid w:val="007E46FA"/>
    <w:rsid w:val="00811353"/>
    <w:rsid w:val="00815247"/>
    <w:rsid w:val="00843AC2"/>
    <w:rsid w:val="00854312"/>
    <w:rsid w:val="0086250A"/>
    <w:rsid w:val="009B61BC"/>
    <w:rsid w:val="009F3CFF"/>
    <w:rsid w:val="00A736CF"/>
    <w:rsid w:val="00B04C3F"/>
    <w:rsid w:val="00B8162A"/>
    <w:rsid w:val="00B93772"/>
    <w:rsid w:val="00BD1055"/>
    <w:rsid w:val="00BD757C"/>
    <w:rsid w:val="00CE2FBC"/>
    <w:rsid w:val="00D0200B"/>
    <w:rsid w:val="00D42172"/>
    <w:rsid w:val="00D4363D"/>
    <w:rsid w:val="00DA66FC"/>
    <w:rsid w:val="00E843F2"/>
    <w:rsid w:val="00EB5F03"/>
    <w:rsid w:val="00F22D33"/>
    <w:rsid w:val="00F5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01A2"/>
  <w15:docId w15:val="{75E03E29-372F-430A-83B8-4F2A374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256"/>
    <w:pPr>
      <w:ind w:left="720"/>
      <w:contextualSpacing/>
    </w:pPr>
  </w:style>
  <w:style w:type="paragraph" w:styleId="a4">
    <w:name w:val="Body Text Indent"/>
    <w:basedOn w:val="a"/>
    <w:link w:val="a5"/>
    <w:semiHidden/>
    <w:unhideWhenUsed/>
    <w:rsid w:val="00811353"/>
    <w:pPr>
      <w:suppressAutoHyphens/>
      <w:spacing w:after="0" w:line="360" w:lineRule="auto"/>
      <w:ind w:left="6480"/>
      <w:jc w:val="both"/>
    </w:pPr>
    <w:rPr>
      <w:rFonts w:ascii="Arial New Bash" w:eastAsia="Times New Roman" w:hAnsi="Arial New Bash" w:cs="Times New Roman"/>
      <w:sz w:val="28"/>
      <w:szCs w:val="20"/>
    </w:rPr>
  </w:style>
  <w:style w:type="character" w:customStyle="1" w:styleId="a5">
    <w:name w:val="Основной текст с отступом Знак"/>
    <w:basedOn w:val="a0"/>
    <w:link w:val="a4"/>
    <w:semiHidden/>
    <w:rsid w:val="00811353"/>
    <w:rPr>
      <w:rFonts w:ascii="Arial New Bash" w:eastAsia="Times New Roman" w:hAnsi="Arial New Bash" w:cs="Times New Roman"/>
      <w:sz w:val="28"/>
      <w:szCs w:val="20"/>
    </w:rPr>
  </w:style>
  <w:style w:type="character" w:styleId="a6">
    <w:name w:val="Hyperlink"/>
    <w:basedOn w:val="a0"/>
    <w:uiPriority w:val="99"/>
    <w:semiHidden/>
    <w:unhideWhenUsed/>
    <w:rsid w:val="00652EF6"/>
    <w:rPr>
      <w:color w:val="0000FF"/>
      <w:u w:val="single"/>
    </w:rPr>
  </w:style>
  <w:style w:type="paragraph" w:styleId="3">
    <w:name w:val="Body Text 3"/>
    <w:basedOn w:val="a"/>
    <w:link w:val="30"/>
    <w:uiPriority w:val="99"/>
    <w:semiHidden/>
    <w:unhideWhenUsed/>
    <w:rsid w:val="003440AB"/>
    <w:pPr>
      <w:spacing w:after="120"/>
    </w:pPr>
    <w:rPr>
      <w:sz w:val="16"/>
      <w:szCs w:val="16"/>
    </w:rPr>
  </w:style>
  <w:style w:type="character" w:customStyle="1" w:styleId="30">
    <w:name w:val="Основной текст 3 Знак"/>
    <w:basedOn w:val="a0"/>
    <w:link w:val="3"/>
    <w:uiPriority w:val="99"/>
    <w:semiHidden/>
    <w:rsid w:val="003440AB"/>
    <w:rPr>
      <w:sz w:val="16"/>
      <w:szCs w:val="16"/>
    </w:rPr>
  </w:style>
  <w:style w:type="paragraph" w:styleId="a7">
    <w:name w:val="Balloon Text"/>
    <w:basedOn w:val="a"/>
    <w:link w:val="a8"/>
    <w:uiPriority w:val="99"/>
    <w:semiHidden/>
    <w:unhideWhenUsed/>
    <w:rsid w:val="00344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4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5579">
      <w:bodyDiv w:val="1"/>
      <w:marLeft w:val="0"/>
      <w:marRight w:val="0"/>
      <w:marTop w:val="0"/>
      <w:marBottom w:val="0"/>
      <w:divBdr>
        <w:top w:val="none" w:sz="0" w:space="0" w:color="auto"/>
        <w:left w:val="none" w:sz="0" w:space="0" w:color="auto"/>
        <w:bottom w:val="none" w:sz="0" w:space="0" w:color="auto"/>
        <w:right w:val="none" w:sz="0" w:space="0" w:color="auto"/>
      </w:divBdr>
    </w:div>
    <w:div w:id="609315066">
      <w:bodyDiv w:val="1"/>
      <w:marLeft w:val="0"/>
      <w:marRight w:val="0"/>
      <w:marTop w:val="0"/>
      <w:marBottom w:val="0"/>
      <w:divBdr>
        <w:top w:val="none" w:sz="0" w:space="0" w:color="auto"/>
        <w:left w:val="none" w:sz="0" w:space="0" w:color="auto"/>
        <w:bottom w:val="none" w:sz="0" w:space="0" w:color="auto"/>
        <w:right w:val="none" w:sz="0" w:space="0" w:color="auto"/>
      </w:divBdr>
    </w:div>
    <w:div w:id="1048723763">
      <w:bodyDiv w:val="1"/>
      <w:marLeft w:val="0"/>
      <w:marRight w:val="0"/>
      <w:marTop w:val="0"/>
      <w:marBottom w:val="0"/>
      <w:divBdr>
        <w:top w:val="none" w:sz="0" w:space="0" w:color="auto"/>
        <w:left w:val="none" w:sz="0" w:space="0" w:color="auto"/>
        <w:bottom w:val="none" w:sz="0" w:space="0" w:color="auto"/>
        <w:right w:val="none" w:sz="0" w:space="0" w:color="auto"/>
      </w:divBdr>
    </w:div>
    <w:div w:id="15214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yudzhetnaya_klassifikatciy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Людмила</cp:lastModifiedBy>
  <cp:revision>6</cp:revision>
  <cp:lastPrinted>2023-12-13T04:44:00Z</cp:lastPrinted>
  <dcterms:created xsi:type="dcterms:W3CDTF">2023-12-12T04:22:00Z</dcterms:created>
  <dcterms:modified xsi:type="dcterms:W3CDTF">2023-12-13T04:44:00Z</dcterms:modified>
</cp:coreProperties>
</file>