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135"/>
        <w:tblW w:w="103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53182C" w:rsidTr="00B03287">
        <w:trPr>
          <w:trHeight w:val="2269"/>
        </w:trPr>
        <w:tc>
          <w:tcPr>
            <w:tcW w:w="416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3182C" w:rsidRDefault="0053182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53182C" w:rsidRDefault="0053182C">
            <w:pPr>
              <w:jc w:val="center"/>
              <w:rPr>
                <w:rFonts w:ascii="AC_Prg" w:hAnsi="AC_Prg"/>
                <w:b/>
                <w:sz w:val="20"/>
              </w:rPr>
            </w:pPr>
            <w:r>
              <w:rPr>
                <w:rFonts w:ascii="AC_Prg" w:hAnsi="AC_Prg"/>
                <w:b/>
                <w:sz w:val="20"/>
              </w:rPr>
              <w:t>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53182C" w:rsidRDefault="0053182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53182C" w:rsidRDefault="0053182C">
            <w:pPr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lang w:val="be-BY"/>
              </w:rPr>
              <w:t>Ң</w:t>
            </w:r>
          </w:p>
          <w:p w:rsidR="0053182C" w:rsidRDefault="0053182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53182C" w:rsidRDefault="0053182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53182C" w:rsidRDefault="007A31F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СОВЕТЫ</w:t>
            </w:r>
          </w:p>
          <w:p w:rsidR="0053182C" w:rsidRDefault="0053182C" w:rsidP="007A31FB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53182C" w:rsidRDefault="0053182C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71855" cy="105854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05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3182C" w:rsidRDefault="00531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53182C" w:rsidRDefault="00531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53182C" w:rsidRDefault="007A31F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53182C" w:rsidRDefault="0053182C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53182C" w:rsidRDefault="0053182C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:rsidR="0053182C" w:rsidRDefault="0053182C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53182C" w:rsidRDefault="0053182C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:rsidR="0053182C" w:rsidRDefault="0053182C">
            <w:pPr>
              <w:rPr>
                <w:b/>
              </w:rPr>
            </w:pPr>
          </w:p>
          <w:p w:rsidR="0053182C" w:rsidRDefault="0053182C" w:rsidP="007A31FB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5212BC" w:rsidRPr="00613C64" w:rsidRDefault="005212BC" w:rsidP="00613C64"/>
    <w:p w:rsidR="00B47A4D" w:rsidRDefault="00613C64" w:rsidP="00CF555B">
      <w:pPr>
        <w:tabs>
          <w:tab w:val="left" w:pos="6900"/>
        </w:tabs>
      </w:pPr>
      <w:r>
        <w:t xml:space="preserve">           </w:t>
      </w:r>
    </w:p>
    <w:p w:rsidR="00CF555B" w:rsidRPr="00D21C87" w:rsidRDefault="00B47A4D" w:rsidP="00CF555B">
      <w:pPr>
        <w:tabs>
          <w:tab w:val="left" w:pos="6900"/>
        </w:tabs>
        <w:rPr>
          <w:sz w:val="28"/>
          <w:szCs w:val="28"/>
        </w:rPr>
      </w:pPr>
      <w:r>
        <w:t xml:space="preserve">        </w:t>
      </w:r>
      <w:r w:rsidR="00CF555B" w:rsidRPr="00D21C87">
        <w:rPr>
          <w:sz w:val="28"/>
          <w:szCs w:val="28"/>
        </w:rPr>
        <w:t>КАРАР                                                                                        РЕШЕНИЕ</w:t>
      </w:r>
    </w:p>
    <w:p w:rsidR="00CF555B" w:rsidRPr="00D21C87" w:rsidRDefault="00CF555B" w:rsidP="00CF555B">
      <w:pPr>
        <w:jc w:val="right"/>
        <w:rPr>
          <w:sz w:val="28"/>
          <w:szCs w:val="28"/>
        </w:rPr>
      </w:pPr>
    </w:p>
    <w:p w:rsidR="00CF555B" w:rsidRPr="00D21C87" w:rsidRDefault="00CF555B" w:rsidP="00CF555B">
      <w:pPr>
        <w:tabs>
          <w:tab w:val="left" w:pos="4110"/>
          <w:tab w:val="left" w:pos="6110"/>
        </w:tabs>
        <w:rPr>
          <w:sz w:val="28"/>
          <w:szCs w:val="28"/>
        </w:rPr>
      </w:pPr>
      <w:r w:rsidRPr="00D21C87">
        <w:rPr>
          <w:sz w:val="28"/>
          <w:szCs w:val="28"/>
        </w:rPr>
        <w:t>«</w:t>
      </w:r>
      <w:r w:rsidR="003E3982">
        <w:rPr>
          <w:sz w:val="28"/>
          <w:szCs w:val="28"/>
        </w:rPr>
        <w:t>09</w:t>
      </w:r>
      <w:r w:rsidRPr="00D21C87">
        <w:rPr>
          <w:sz w:val="28"/>
          <w:szCs w:val="28"/>
        </w:rPr>
        <w:t xml:space="preserve">»  </w:t>
      </w:r>
      <w:r w:rsidR="003E3982">
        <w:rPr>
          <w:sz w:val="28"/>
          <w:szCs w:val="28"/>
        </w:rPr>
        <w:t>февраль</w:t>
      </w:r>
      <w:r w:rsidRPr="00D21C87">
        <w:rPr>
          <w:sz w:val="28"/>
          <w:szCs w:val="28"/>
        </w:rPr>
        <w:t xml:space="preserve">  202</w:t>
      </w:r>
      <w:r w:rsidR="003E3982">
        <w:rPr>
          <w:sz w:val="28"/>
          <w:szCs w:val="28"/>
        </w:rPr>
        <w:t>3</w:t>
      </w:r>
      <w:r w:rsidRPr="00D21C87">
        <w:rPr>
          <w:sz w:val="28"/>
          <w:szCs w:val="28"/>
        </w:rPr>
        <w:t xml:space="preserve"> йыл    </w:t>
      </w:r>
      <w:r w:rsidRPr="00D21C87">
        <w:rPr>
          <w:sz w:val="28"/>
          <w:szCs w:val="28"/>
        </w:rPr>
        <w:tab/>
        <w:t>№</w:t>
      </w:r>
      <w:r w:rsidR="00B47A4D">
        <w:rPr>
          <w:sz w:val="28"/>
          <w:szCs w:val="28"/>
        </w:rPr>
        <w:t xml:space="preserve"> </w:t>
      </w:r>
      <w:r w:rsidR="00B03287">
        <w:rPr>
          <w:sz w:val="28"/>
          <w:szCs w:val="28"/>
        </w:rPr>
        <w:t xml:space="preserve"> </w:t>
      </w:r>
      <w:r w:rsidR="003E3982">
        <w:rPr>
          <w:sz w:val="28"/>
          <w:szCs w:val="28"/>
        </w:rPr>
        <w:t>330</w:t>
      </w:r>
      <w:r w:rsidR="00B47A4D">
        <w:rPr>
          <w:sz w:val="28"/>
          <w:szCs w:val="28"/>
        </w:rPr>
        <w:t xml:space="preserve">                </w:t>
      </w:r>
      <w:r w:rsidRPr="00D21C87">
        <w:rPr>
          <w:sz w:val="28"/>
          <w:szCs w:val="28"/>
        </w:rPr>
        <w:t xml:space="preserve">    «</w:t>
      </w:r>
      <w:r w:rsidR="003E3982">
        <w:rPr>
          <w:sz w:val="28"/>
          <w:szCs w:val="28"/>
        </w:rPr>
        <w:t>09</w:t>
      </w:r>
      <w:r w:rsidRPr="00D21C87">
        <w:rPr>
          <w:sz w:val="28"/>
          <w:szCs w:val="28"/>
        </w:rPr>
        <w:t xml:space="preserve">» </w:t>
      </w:r>
      <w:r w:rsidR="003E3982">
        <w:rPr>
          <w:sz w:val="28"/>
          <w:szCs w:val="28"/>
        </w:rPr>
        <w:t>февраля</w:t>
      </w:r>
      <w:r w:rsidRPr="00D21C87">
        <w:rPr>
          <w:sz w:val="28"/>
          <w:szCs w:val="28"/>
        </w:rPr>
        <w:t xml:space="preserve"> 202</w:t>
      </w:r>
      <w:r w:rsidR="003E3982">
        <w:rPr>
          <w:sz w:val="28"/>
          <w:szCs w:val="28"/>
        </w:rPr>
        <w:t>3</w:t>
      </w:r>
      <w:r w:rsidRPr="00D21C87">
        <w:rPr>
          <w:sz w:val="28"/>
          <w:szCs w:val="28"/>
        </w:rPr>
        <w:t xml:space="preserve"> года</w:t>
      </w:r>
    </w:p>
    <w:p w:rsidR="00CF555B" w:rsidRPr="00D21C87" w:rsidRDefault="00CF555B" w:rsidP="00CF555B">
      <w:pPr>
        <w:tabs>
          <w:tab w:val="left" w:pos="4110"/>
          <w:tab w:val="left" w:pos="6110"/>
        </w:tabs>
        <w:rPr>
          <w:sz w:val="28"/>
          <w:szCs w:val="28"/>
        </w:rPr>
      </w:pPr>
    </w:p>
    <w:p w:rsidR="003E3982" w:rsidRPr="003E3982" w:rsidRDefault="003E3982" w:rsidP="003E3982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E3982">
        <w:rPr>
          <w:rFonts w:ascii="Times New Roman" w:hAnsi="Times New Roman"/>
          <w:sz w:val="28"/>
          <w:szCs w:val="28"/>
        </w:rPr>
        <w:t>О признании утратившим силу решение Совета сельского поселения Ирсаевский сельсовет муниципального района Мишкинский район Республики Башкортостан № 155 от 14.04.2021 года «Правила присвоения, изменения и аннулирования адресов объектов адресации, расположенных на территории сельского поселения Ирсаевский сельсовет муниципального района Мишкинский район Республики Башкортостан»</w:t>
      </w:r>
    </w:p>
    <w:p w:rsidR="00B03287" w:rsidRPr="00CF555B" w:rsidRDefault="00B03287" w:rsidP="00B03287">
      <w:pPr>
        <w:pStyle w:val="2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5E5F4B" w:rsidRDefault="005E5F4B" w:rsidP="00CF5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в соответствии проведена проверка соответствия федеральному законодательству решения Совета сельского поселения Ирсаевский сельсовет муниципального района Мишкинский район  Республики Башкортостан </w:t>
      </w:r>
      <w:r w:rsidR="003E3982" w:rsidRPr="003E3982">
        <w:rPr>
          <w:sz w:val="28"/>
          <w:szCs w:val="28"/>
        </w:rPr>
        <w:t>№ 155 от 14.04.2021 года «Правила присвоения, изменения и аннулирования адресов объектов адресации, расположенных на территории сельского поселения Ирсаевский сельсовет муниципального района Мишкинский район Республики Башкортостан»</w:t>
      </w:r>
      <w:r>
        <w:rPr>
          <w:sz w:val="28"/>
          <w:szCs w:val="28"/>
        </w:rPr>
        <w:t>.</w:t>
      </w:r>
    </w:p>
    <w:p w:rsidR="005E5F4B" w:rsidRDefault="005E5F4B" w:rsidP="00CF5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нормативный правовый акт подлежит отмене по следующим основаниям</w:t>
      </w:r>
    </w:p>
    <w:p w:rsidR="00DB6BCD" w:rsidRDefault="004C688E" w:rsidP="00CF5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DB6BCD">
        <w:rPr>
          <w:sz w:val="28"/>
          <w:szCs w:val="28"/>
        </w:rPr>
        <w:t>п.4 ч.1 и ч.3 ст.5 Федерального закона № 443-ФЗ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DB6BCD">
        <w:rPr>
          <w:sz w:val="28"/>
          <w:szCs w:val="28"/>
        </w:rPr>
        <w:t>правила присвоения, изменения, аннулирования адресов, включая требования к структуре адреса, устанавливаются Правительством Российской Федерации, а в полномочия органов местного самоуправления входит исключительно присвоение, изменение, аннулирование адресов</w:t>
      </w:r>
      <w:r w:rsidR="00491744">
        <w:rPr>
          <w:sz w:val="28"/>
          <w:szCs w:val="28"/>
        </w:rPr>
        <w:t>.</w:t>
      </w:r>
    </w:p>
    <w:p w:rsidR="00EA1FF3" w:rsidRDefault="00DB6BCD" w:rsidP="00CF5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принятие правил присвоения, изменения, аннулирования адресов в компетенцию муниципального образования не входит, что в соответствии </w:t>
      </w:r>
      <w:r w:rsidR="00491744">
        <w:rPr>
          <w:sz w:val="28"/>
          <w:szCs w:val="28"/>
        </w:rPr>
        <w:t xml:space="preserve"> с п. «д» ч.3 Методики проведения антикоррупционной экспертизы нормативных правовых актов и проектов нормативных правовых актов, утвержденной постановлением </w:t>
      </w:r>
      <w:r w:rsidR="00491744">
        <w:rPr>
          <w:sz w:val="28"/>
          <w:szCs w:val="28"/>
        </w:rPr>
        <w:tab/>
        <w:t>Правительства РФ от 26.02.2010 № 96,(принятие нормативного правового акта за пределами компетенции-нарушение компетенции государственных</w:t>
      </w:r>
      <w:r w:rsidR="00EA1FF3">
        <w:rPr>
          <w:sz w:val="28"/>
          <w:szCs w:val="28"/>
        </w:rPr>
        <w:t xml:space="preserve"> органов, органов местного самоуправления или организаций (их должностных лиц) при принятии нормативных правовых актов) является коррупциогенным фактором.</w:t>
      </w:r>
      <w:r w:rsidR="00491744">
        <w:rPr>
          <w:sz w:val="28"/>
          <w:szCs w:val="28"/>
        </w:rPr>
        <w:t xml:space="preserve"> </w:t>
      </w:r>
    </w:p>
    <w:p w:rsidR="00EA1FF3" w:rsidRDefault="00EA1FF3" w:rsidP="00CF5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ч.4 ст.7 Федерального закона от 06.10.2003 № 131-ФЗ-«</w:t>
      </w:r>
      <w:r w:rsidRPr="00EA1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lastRenderedPageBreak/>
        <w:t>муниципальные правовые акты не должны</w:t>
      </w:r>
      <w:r w:rsidR="00CA0AE3">
        <w:rPr>
          <w:sz w:val="28"/>
          <w:szCs w:val="28"/>
        </w:rPr>
        <w:t xml:space="preserve"> противоречить Конституции Российской Федерации, федеральным  конституционным законам</w:t>
      </w:r>
      <w:r>
        <w:rPr>
          <w:sz w:val="28"/>
          <w:szCs w:val="28"/>
        </w:rPr>
        <w:t xml:space="preserve"> </w:t>
      </w:r>
      <w:r w:rsidR="00CA0AE3">
        <w:rPr>
          <w:sz w:val="28"/>
          <w:szCs w:val="28"/>
        </w:rPr>
        <w:t>и иным нормативным правовым актам Российской Федерации, а также конституциям (уставам), законам, иным нормативным правовым актам субъектво Российской Федерации.</w:t>
      </w:r>
    </w:p>
    <w:p w:rsidR="00CF555B" w:rsidRPr="00D21C87" w:rsidRDefault="00E03C6D" w:rsidP="00CF5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ст.23 Федерального закона  «О прокуратуре Российской Федерации»</w:t>
      </w:r>
      <w:r w:rsidR="002B163A">
        <w:rPr>
          <w:sz w:val="28"/>
          <w:szCs w:val="28"/>
        </w:rPr>
        <w:t xml:space="preserve"> и </w:t>
      </w:r>
      <w:r w:rsidR="002B163A" w:rsidRPr="002B163A">
        <w:rPr>
          <w:sz w:val="28"/>
          <w:szCs w:val="28"/>
        </w:rPr>
        <w:t>Уставом сельского поселения Ирсаевский сельсовет муниципального района Мишкинский район Республики Башкортостан,</w:t>
      </w:r>
      <w:r w:rsidR="002B163A">
        <w:rPr>
          <w:sz w:val="28"/>
          <w:szCs w:val="28"/>
        </w:rPr>
        <w:t xml:space="preserve"> </w:t>
      </w:r>
      <w:r w:rsidRPr="002B163A">
        <w:rPr>
          <w:sz w:val="28"/>
          <w:szCs w:val="28"/>
        </w:rPr>
        <w:t>Совет</w:t>
      </w:r>
      <w:r w:rsidR="00CF555B" w:rsidRPr="002B163A">
        <w:rPr>
          <w:sz w:val="28"/>
          <w:szCs w:val="28"/>
        </w:rPr>
        <w:t xml:space="preserve"> сельского поселения Ирсаевский  сельсовет муниципального района Мишкинский район Республики Башкортостан двадцать восьмого созыва</w:t>
      </w:r>
      <w:r w:rsidR="00CF555B" w:rsidRPr="00D21C87">
        <w:rPr>
          <w:sz w:val="28"/>
          <w:szCs w:val="28"/>
        </w:rPr>
        <w:t xml:space="preserve"> РЕШИЛ:</w:t>
      </w:r>
    </w:p>
    <w:p w:rsidR="00CF555B" w:rsidRPr="00D21C87" w:rsidRDefault="00E03C6D" w:rsidP="00E03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Р</w:t>
      </w:r>
      <w:r w:rsidRPr="00E03C6D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E03C6D">
        <w:rPr>
          <w:sz w:val="28"/>
          <w:szCs w:val="28"/>
        </w:rPr>
        <w:t xml:space="preserve"> Совета сельского поселения Ирсаевский сельсовет муниципального района Мишкинский  район Республики Башкортостан от </w:t>
      </w:r>
      <w:r w:rsidR="00CA0AE3">
        <w:rPr>
          <w:sz w:val="28"/>
          <w:szCs w:val="28"/>
        </w:rPr>
        <w:t>14.04.2021</w:t>
      </w:r>
      <w:r w:rsidRPr="00E03C6D">
        <w:rPr>
          <w:sz w:val="28"/>
          <w:szCs w:val="28"/>
        </w:rPr>
        <w:t xml:space="preserve"> №</w:t>
      </w:r>
      <w:r w:rsidR="00CA0AE3">
        <w:rPr>
          <w:sz w:val="28"/>
          <w:szCs w:val="28"/>
        </w:rPr>
        <w:t>155</w:t>
      </w:r>
      <w:r w:rsidRPr="00E03C6D">
        <w:rPr>
          <w:sz w:val="28"/>
          <w:szCs w:val="28"/>
        </w:rPr>
        <w:t xml:space="preserve"> «</w:t>
      </w:r>
      <w:r w:rsidR="00CA0AE3" w:rsidRPr="003E3982">
        <w:rPr>
          <w:sz w:val="28"/>
          <w:szCs w:val="28"/>
        </w:rPr>
        <w:t>Правила присвоения, изменения и аннулирования адресов объектов адресации, расположенных на территории сельского поселения Ирсаевский сельсовет муниципального района Мишкинский район Республики Башкортостан</w:t>
      </w:r>
      <w:r>
        <w:rPr>
          <w:sz w:val="28"/>
          <w:szCs w:val="28"/>
        </w:rPr>
        <w:t xml:space="preserve">», </w:t>
      </w:r>
      <w:r w:rsidR="00CA0AE3">
        <w:rPr>
          <w:sz w:val="28"/>
          <w:szCs w:val="28"/>
        </w:rPr>
        <w:t>признать утратившим силу</w:t>
      </w:r>
      <w:bookmarkStart w:id="0" w:name="_GoBack"/>
      <w:bookmarkEnd w:id="0"/>
      <w:r>
        <w:rPr>
          <w:sz w:val="28"/>
          <w:szCs w:val="28"/>
        </w:rPr>
        <w:t>.</w:t>
      </w:r>
    </w:p>
    <w:p w:rsidR="00613C64" w:rsidRDefault="00CF555B" w:rsidP="00E03C6D">
      <w:pPr>
        <w:jc w:val="both"/>
      </w:pPr>
      <w:r w:rsidRPr="00D21C87">
        <w:rPr>
          <w:sz w:val="28"/>
          <w:szCs w:val="28"/>
        </w:rPr>
        <w:tab/>
        <w:t xml:space="preserve"> </w:t>
      </w:r>
      <w:r w:rsidR="00B03287">
        <w:rPr>
          <w:sz w:val="28"/>
          <w:szCs w:val="28"/>
        </w:rPr>
        <w:t>2</w:t>
      </w:r>
      <w:r w:rsidR="0015312F">
        <w:rPr>
          <w:color w:val="FF0000"/>
          <w:sz w:val="28"/>
          <w:szCs w:val="28"/>
        </w:rPr>
        <w:t>. </w:t>
      </w:r>
      <w:r w:rsidR="00E03C6D">
        <w:rPr>
          <w:color w:val="FF0000"/>
          <w:sz w:val="28"/>
          <w:szCs w:val="28"/>
        </w:rPr>
        <w:t xml:space="preserve"> </w:t>
      </w:r>
      <w:r w:rsidR="00613C64" w:rsidRPr="00B03287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СП </w:t>
      </w:r>
      <w:r w:rsidR="007A31FB" w:rsidRPr="00B03287">
        <w:rPr>
          <w:sz w:val="28"/>
          <w:szCs w:val="28"/>
        </w:rPr>
        <w:t>Ирсаевский</w:t>
      </w:r>
      <w:r w:rsidR="00613C64" w:rsidRPr="00B03287">
        <w:rPr>
          <w:sz w:val="28"/>
          <w:szCs w:val="28"/>
        </w:rPr>
        <w:t xml:space="preserve"> сельсовет муниципального района Мишкинский район Республики Башкортостан по адресу:</w:t>
      </w:r>
      <w:r w:rsidR="007A31FB" w:rsidRPr="00B03287">
        <w:rPr>
          <w:sz w:val="28"/>
          <w:szCs w:val="28"/>
        </w:rPr>
        <w:t>д.Ирсаево, ул.Школьная д.2</w:t>
      </w:r>
      <w:r w:rsidR="00613C64" w:rsidRPr="00B03287">
        <w:rPr>
          <w:sz w:val="28"/>
          <w:szCs w:val="28"/>
        </w:rPr>
        <w:t xml:space="preserve"> и разместить в сети на официальном сайте муниципального района Мишкинский район Республики Башкортостан </w:t>
      </w:r>
      <w:r w:rsidR="00613C64" w:rsidRPr="00B03287">
        <w:rPr>
          <w:sz w:val="28"/>
          <w:szCs w:val="28"/>
          <w:lang w:val="en-US"/>
        </w:rPr>
        <w:t>http</w:t>
      </w:r>
      <w:r w:rsidR="00613C64" w:rsidRPr="00B03287">
        <w:rPr>
          <w:sz w:val="28"/>
          <w:szCs w:val="28"/>
        </w:rPr>
        <w:t>://</w:t>
      </w:r>
      <w:r w:rsidR="00613C64" w:rsidRPr="00B03287">
        <w:rPr>
          <w:sz w:val="28"/>
          <w:szCs w:val="28"/>
          <w:lang w:val="en-US"/>
        </w:rPr>
        <w:t>mishkan</w:t>
      </w:r>
      <w:r w:rsidR="00613C64" w:rsidRPr="00B03287">
        <w:rPr>
          <w:sz w:val="28"/>
          <w:szCs w:val="28"/>
        </w:rPr>
        <w:t>.</w:t>
      </w:r>
      <w:r w:rsidR="00613C64" w:rsidRPr="00B03287">
        <w:rPr>
          <w:sz w:val="28"/>
          <w:szCs w:val="28"/>
          <w:lang w:val="en-US"/>
        </w:rPr>
        <w:t>ru</w:t>
      </w:r>
      <w:r w:rsidR="00613C64" w:rsidRPr="00CF555B">
        <w:t>.</w:t>
      </w:r>
      <w:r w:rsidR="00613C64" w:rsidRPr="00CF555B">
        <w:tab/>
      </w:r>
    </w:p>
    <w:p w:rsidR="002B163A" w:rsidRDefault="00E03C6D" w:rsidP="002B163A">
      <w:pPr>
        <w:jc w:val="both"/>
      </w:pPr>
      <w:r w:rsidRPr="002B163A">
        <w:rPr>
          <w:sz w:val="28"/>
          <w:szCs w:val="28"/>
        </w:rPr>
        <w:t xml:space="preserve">            3. </w:t>
      </w:r>
      <w:r w:rsidR="002B163A" w:rsidRPr="002B163A">
        <w:rPr>
          <w:sz w:val="28"/>
          <w:szCs w:val="28"/>
        </w:rPr>
        <w:t>Контроль за исполнением настоящего решения возложить на постоянную комиссию по развитию сельского хозяйства, предпринимательства, земельным вопросам, благоустройству и экологии</w:t>
      </w:r>
      <w:r w:rsidR="002B163A" w:rsidRPr="002B163A">
        <w:t>.</w:t>
      </w:r>
    </w:p>
    <w:p w:rsidR="002B163A" w:rsidRDefault="002B163A" w:rsidP="002B163A">
      <w:pPr>
        <w:jc w:val="both"/>
      </w:pPr>
    </w:p>
    <w:p w:rsidR="009C3820" w:rsidRPr="00CF555B" w:rsidRDefault="00613C64" w:rsidP="002B163A">
      <w:pPr>
        <w:jc w:val="both"/>
        <w:rPr>
          <w:color w:val="000000" w:themeColor="text1"/>
          <w:spacing w:val="2"/>
          <w:position w:val="2"/>
          <w:sz w:val="28"/>
          <w:szCs w:val="28"/>
        </w:rPr>
      </w:pPr>
      <w:r w:rsidRPr="00CF555B">
        <w:rPr>
          <w:color w:val="000000" w:themeColor="text1"/>
          <w:spacing w:val="2"/>
          <w:position w:val="2"/>
          <w:sz w:val="28"/>
          <w:szCs w:val="28"/>
        </w:rPr>
        <w:t xml:space="preserve">Глава сельского поселения </w:t>
      </w:r>
    </w:p>
    <w:p w:rsidR="00B03287" w:rsidRDefault="007A31FB" w:rsidP="00613C64">
      <w:pPr>
        <w:rPr>
          <w:color w:val="000000" w:themeColor="text1"/>
          <w:spacing w:val="2"/>
          <w:position w:val="2"/>
          <w:sz w:val="28"/>
          <w:szCs w:val="28"/>
        </w:rPr>
      </w:pPr>
      <w:r w:rsidRPr="00CF555B">
        <w:rPr>
          <w:color w:val="000000" w:themeColor="text1"/>
          <w:spacing w:val="2"/>
          <w:position w:val="2"/>
          <w:sz w:val="28"/>
          <w:szCs w:val="28"/>
        </w:rPr>
        <w:t>Ирсаевский</w:t>
      </w:r>
      <w:r w:rsidR="00613C64" w:rsidRPr="00CF555B">
        <w:rPr>
          <w:color w:val="000000" w:themeColor="text1"/>
          <w:spacing w:val="2"/>
          <w:position w:val="2"/>
          <w:sz w:val="28"/>
          <w:szCs w:val="28"/>
        </w:rPr>
        <w:t xml:space="preserve"> сельсовет </w:t>
      </w:r>
    </w:p>
    <w:p w:rsidR="00B03287" w:rsidRDefault="00B03287" w:rsidP="00613C64">
      <w:pPr>
        <w:rPr>
          <w:color w:val="000000" w:themeColor="text1"/>
          <w:spacing w:val="2"/>
          <w:position w:val="2"/>
          <w:sz w:val="28"/>
          <w:szCs w:val="28"/>
        </w:rPr>
      </w:pPr>
      <w:r>
        <w:rPr>
          <w:color w:val="000000" w:themeColor="text1"/>
          <w:spacing w:val="2"/>
          <w:position w:val="2"/>
          <w:sz w:val="28"/>
          <w:szCs w:val="28"/>
        </w:rPr>
        <w:t>муниципального района</w:t>
      </w:r>
    </w:p>
    <w:p w:rsidR="00B03287" w:rsidRDefault="00B03287" w:rsidP="00613C64">
      <w:pPr>
        <w:rPr>
          <w:color w:val="000000" w:themeColor="text1"/>
          <w:spacing w:val="2"/>
          <w:position w:val="2"/>
          <w:sz w:val="28"/>
          <w:szCs w:val="28"/>
        </w:rPr>
      </w:pPr>
      <w:r>
        <w:rPr>
          <w:color w:val="000000" w:themeColor="text1"/>
          <w:spacing w:val="2"/>
          <w:position w:val="2"/>
          <w:sz w:val="28"/>
          <w:szCs w:val="28"/>
        </w:rPr>
        <w:t xml:space="preserve">Мишкинский район </w:t>
      </w:r>
    </w:p>
    <w:p w:rsidR="00613C64" w:rsidRPr="007A31FB" w:rsidRDefault="00B03287" w:rsidP="00613C64">
      <w:pPr>
        <w:rPr>
          <w:color w:val="000000" w:themeColor="text1"/>
        </w:rPr>
      </w:pPr>
      <w:r>
        <w:rPr>
          <w:color w:val="000000" w:themeColor="text1"/>
          <w:spacing w:val="2"/>
          <w:position w:val="2"/>
          <w:sz w:val="28"/>
          <w:szCs w:val="28"/>
        </w:rPr>
        <w:t>Республики</w:t>
      </w:r>
      <w:r w:rsidR="00613C64" w:rsidRPr="00CF555B">
        <w:rPr>
          <w:color w:val="000000" w:themeColor="text1"/>
          <w:spacing w:val="2"/>
          <w:position w:val="2"/>
          <w:sz w:val="28"/>
          <w:szCs w:val="28"/>
        </w:rPr>
        <w:t xml:space="preserve"> </w:t>
      </w:r>
      <w:r>
        <w:rPr>
          <w:color w:val="000000" w:themeColor="text1"/>
          <w:spacing w:val="2"/>
          <w:position w:val="2"/>
          <w:sz w:val="28"/>
          <w:szCs w:val="28"/>
        </w:rPr>
        <w:t>Башкортостан</w:t>
      </w:r>
      <w:r w:rsidR="00613C64" w:rsidRPr="00CF555B">
        <w:rPr>
          <w:color w:val="000000" w:themeColor="text1"/>
          <w:spacing w:val="2"/>
          <w:position w:val="2"/>
          <w:sz w:val="28"/>
          <w:szCs w:val="28"/>
        </w:rPr>
        <w:t xml:space="preserve">            </w:t>
      </w:r>
      <w:r w:rsidR="009C3820" w:rsidRPr="00CF555B">
        <w:rPr>
          <w:color w:val="000000" w:themeColor="text1"/>
          <w:spacing w:val="2"/>
          <w:position w:val="2"/>
          <w:sz w:val="28"/>
          <w:szCs w:val="28"/>
        </w:rPr>
        <w:t xml:space="preserve">                                            </w:t>
      </w:r>
      <w:r w:rsidR="00613C64" w:rsidRPr="00CF555B">
        <w:rPr>
          <w:color w:val="000000" w:themeColor="text1"/>
          <w:spacing w:val="2"/>
          <w:position w:val="2"/>
          <w:sz w:val="28"/>
          <w:szCs w:val="28"/>
        </w:rPr>
        <w:t xml:space="preserve">   </w:t>
      </w:r>
      <w:r w:rsidR="007A31FB" w:rsidRPr="00CF555B">
        <w:rPr>
          <w:color w:val="000000" w:themeColor="text1"/>
          <w:spacing w:val="2"/>
          <w:position w:val="2"/>
          <w:sz w:val="28"/>
          <w:szCs w:val="28"/>
        </w:rPr>
        <w:t>С.В.</w:t>
      </w:r>
      <w:r w:rsidR="009C3820" w:rsidRPr="00CF555B">
        <w:rPr>
          <w:color w:val="000000" w:themeColor="text1"/>
          <w:spacing w:val="2"/>
          <w:position w:val="2"/>
          <w:sz w:val="28"/>
          <w:szCs w:val="28"/>
        </w:rPr>
        <w:t xml:space="preserve"> </w:t>
      </w:r>
      <w:r w:rsidR="007A31FB" w:rsidRPr="00CF555B">
        <w:rPr>
          <w:color w:val="000000" w:themeColor="text1"/>
          <w:spacing w:val="2"/>
          <w:position w:val="2"/>
          <w:sz w:val="28"/>
          <w:szCs w:val="28"/>
        </w:rPr>
        <w:t>Хазиев</w:t>
      </w:r>
    </w:p>
    <w:sectPr w:rsidR="00613C64" w:rsidRPr="007A31FB" w:rsidSect="00B47A4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6CF8"/>
    <w:multiLevelType w:val="multilevel"/>
    <w:tmpl w:val="08CCC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6D2835"/>
    <w:multiLevelType w:val="multilevel"/>
    <w:tmpl w:val="7E82AA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6B1E344E"/>
    <w:multiLevelType w:val="hybridMultilevel"/>
    <w:tmpl w:val="0446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2C"/>
    <w:rsid w:val="000355E4"/>
    <w:rsid w:val="000E28CB"/>
    <w:rsid w:val="001176CF"/>
    <w:rsid w:val="0015312F"/>
    <w:rsid w:val="00157A70"/>
    <w:rsid w:val="001A14DB"/>
    <w:rsid w:val="001D68D8"/>
    <w:rsid w:val="00237A19"/>
    <w:rsid w:val="00253A77"/>
    <w:rsid w:val="002A194D"/>
    <w:rsid w:val="002B163A"/>
    <w:rsid w:val="00375CCE"/>
    <w:rsid w:val="003E3982"/>
    <w:rsid w:val="0040007C"/>
    <w:rsid w:val="00455E4B"/>
    <w:rsid w:val="00491744"/>
    <w:rsid w:val="004A6EF9"/>
    <w:rsid w:val="004C688E"/>
    <w:rsid w:val="005212BC"/>
    <w:rsid w:val="0053182C"/>
    <w:rsid w:val="0053213D"/>
    <w:rsid w:val="00567336"/>
    <w:rsid w:val="005E5F4B"/>
    <w:rsid w:val="00613C64"/>
    <w:rsid w:val="00625CFA"/>
    <w:rsid w:val="00665FF5"/>
    <w:rsid w:val="006A38AE"/>
    <w:rsid w:val="006A3AAB"/>
    <w:rsid w:val="006A76E0"/>
    <w:rsid w:val="006F0E0F"/>
    <w:rsid w:val="007A31FB"/>
    <w:rsid w:val="00811C19"/>
    <w:rsid w:val="008D4CBD"/>
    <w:rsid w:val="00905CF1"/>
    <w:rsid w:val="009308D3"/>
    <w:rsid w:val="00956124"/>
    <w:rsid w:val="00975329"/>
    <w:rsid w:val="009A0171"/>
    <w:rsid w:val="009C3820"/>
    <w:rsid w:val="00A11704"/>
    <w:rsid w:val="00A3265B"/>
    <w:rsid w:val="00A32E5B"/>
    <w:rsid w:val="00AB299D"/>
    <w:rsid w:val="00AF706E"/>
    <w:rsid w:val="00B03287"/>
    <w:rsid w:val="00B2658A"/>
    <w:rsid w:val="00B47A4D"/>
    <w:rsid w:val="00BA4974"/>
    <w:rsid w:val="00BB54CC"/>
    <w:rsid w:val="00BF097B"/>
    <w:rsid w:val="00C12763"/>
    <w:rsid w:val="00CA0AE3"/>
    <w:rsid w:val="00CB01AD"/>
    <w:rsid w:val="00CB48C6"/>
    <w:rsid w:val="00CE09ED"/>
    <w:rsid w:val="00CE0EFE"/>
    <w:rsid w:val="00CF555B"/>
    <w:rsid w:val="00D5160B"/>
    <w:rsid w:val="00DB6BCD"/>
    <w:rsid w:val="00DC3C18"/>
    <w:rsid w:val="00DF1702"/>
    <w:rsid w:val="00E03C6D"/>
    <w:rsid w:val="00E22A89"/>
    <w:rsid w:val="00E3438F"/>
    <w:rsid w:val="00E67F04"/>
    <w:rsid w:val="00E73B40"/>
    <w:rsid w:val="00E74159"/>
    <w:rsid w:val="00EA1FF3"/>
    <w:rsid w:val="00F20F37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7C25"/>
  <w15:docId w15:val="{8A54D690-3B72-42F6-A76B-C0994F12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8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_Текст+абзац Знак"/>
    <w:link w:val="a7"/>
    <w:locked/>
    <w:rsid w:val="00905CF1"/>
    <w:rPr>
      <w:spacing w:val="-2"/>
      <w:sz w:val="28"/>
    </w:rPr>
  </w:style>
  <w:style w:type="paragraph" w:customStyle="1" w:styleId="a7">
    <w:name w:val="_Текст+абзац"/>
    <w:link w:val="a6"/>
    <w:rsid w:val="00905CF1"/>
    <w:pPr>
      <w:spacing w:after="0" w:line="360" w:lineRule="auto"/>
      <w:ind w:firstLine="567"/>
      <w:jc w:val="both"/>
    </w:pPr>
    <w:rPr>
      <w:spacing w:val="-2"/>
      <w:sz w:val="28"/>
    </w:rPr>
  </w:style>
  <w:style w:type="paragraph" w:styleId="a8">
    <w:name w:val="No Spacing"/>
    <w:uiPriority w:val="1"/>
    <w:qFormat/>
    <w:rsid w:val="00665F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4A6EF9"/>
    <w:rPr>
      <w:szCs w:val="20"/>
    </w:rPr>
  </w:style>
  <w:style w:type="character" w:customStyle="1" w:styleId="aa">
    <w:name w:val="Основной текст Знак"/>
    <w:basedOn w:val="a0"/>
    <w:link w:val="a9"/>
    <w:rsid w:val="004A6E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basedOn w:val="a0"/>
    <w:link w:val="2"/>
    <w:rsid w:val="00613C64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13C64"/>
    <w:rPr>
      <w:i/>
      <w:i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3C64"/>
    <w:pPr>
      <w:widowControl w:val="0"/>
      <w:shd w:val="clear" w:color="auto" w:fill="FFFFFF"/>
      <w:spacing w:before="240" w:line="562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2">
    <w:name w:val="Основной текст2"/>
    <w:basedOn w:val="a"/>
    <w:link w:val="ab"/>
    <w:rsid w:val="00613C64"/>
    <w:pPr>
      <w:widowControl w:val="0"/>
      <w:shd w:val="clear" w:color="auto" w:fill="FFFFFF"/>
      <w:spacing w:after="240" w:line="370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11</cp:revision>
  <cp:lastPrinted>2020-04-08T11:59:00Z</cp:lastPrinted>
  <dcterms:created xsi:type="dcterms:W3CDTF">2020-04-08T11:59:00Z</dcterms:created>
  <dcterms:modified xsi:type="dcterms:W3CDTF">2023-02-07T05:11:00Z</dcterms:modified>
</cp:coreProperties>
</file>