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49" w:rsidRPr="00C22749" w:rsidRDefault="00C22749" w:rsidP="00D1300A">
      <w:pPr>
        <w:keepNext/>
        <w:keepLines/>
        <w:tabs>
          <w:tab w:val="left" w:pos="4320"/>
        </w:tabs>
        <w:spacing w:before="200" w:after="0" w:line="240" w:lineRule="auto"/>
        <w:ind w:right="-5"/>
        <w:jc w:val="right"/>
        <w:outlineLvl w:val="1"/>
        <w:rPr>
          <w:rFonts w:ascii="Times New Roman" w:eastAsiaTheme="majorEastAsia" w:hAnsi="Times New Roman" w:cs="Times New Roman"/>
          <w:iCs/>
          <w:w w:val="101"/>
          <w:sz w:val="24"/>
          <w:szCs w:val="24"/>
          <w:lang w:eastAsia="ru-RU"/>
        </w:rPr>
      </w:pPr>
      <w:r w:rsidRPr="00C22749">
        <w:rPr>
          <w:rFonts w:ascii="Times New Roman" w:eastAsiaTheme="majorEastAsia" w:hAnsi="Times New Roman" w:cs="Times New Roman"/>
          <w:iCs/>
          <w:w w:val="101"/>
          <w:sz w:val="24"/>
          <w:szCs w:val="24"/>
          <w:lang w:eastAsia="ru-RU"/>
        </w:rPr>
        <w:t>Приложение № 2</w:t>
      </w:r>
    </w:p>
    <w:p w:rsidR="00C22749" w:rsidRPr="00C22749" w:rsidRDefault="00C22749" w:rsidP="00C22749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к решению Совета сельского </w:t>
      </w:r>
      <w:proofErr w:type="gramStart"/>
      <w:r w:rsidRPr="00C22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поселения  </w:t>
      </w:r>
      <w:proofErr w:type="spellStart"/>
      <w:r w:rsidR="00C1298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Ирсаевский</w:t>
      </w:r>
      <w:proofErr w:type="spellEnd"/>
      <w:proofErr w:type="gramEnd"/>
      <w:r w:rsidRPr="00C22749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сельсовет муниципального района Мишкинский район Республики Башкортостан </w:t>
      </w:r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12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</w:t>
      </w:r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</w:t>
      </w:r>
      <w:r w:rsidR="00C12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2020 г. </w:t>
      </w:r>
    </w:p>
    <w:p w:rsidR="00C22749" w:rsidRPr="00C22749" w:rsidRDefault="00C22749" w:rsidP="00C22749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="00C12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Ирсаевский</w:t>
      </w:r>
      <w:proofErr w:type="spellEnd"/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муниципального</w:t>
      </w:r>
      <w:proofErr w:type="gramEnd"/>
      <w:r w:rsidRPr="00C2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Мишкинский район Республики Башкортостан на 2021 год и на плановый период 2022 и 2023 годов</w:t>
      </w:r>
    </w:p>
    <w:p w:rsidR="00C22749" w:rsidRPr="00C22749" w:rsidRDefault="00C22749" w:rsidP="00C22749">
      <w:pPr>
        <w:tabs>
          <w:tab w:val="left" w:pos="4320"/>
          <w:tab w:val="left" w:pos="13440"/>
        </w:tabs>
        <w:spacing w:after="0" w:line="240" w:lineRule="auto"/>
        <w:ind w:left="4320" w:right="-8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C22749" w:rsidRPr="00C22749" w:rsidRDefault="00C22749" w:rsidP="00C22749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</w:pPr>
    </w:p>
    <w:p w:rsidR="00C22749" w:rsidRPr="00C22749" w:rsidRDefault="00C22749" w:rsidP="00C22749">
      <w:pPr>
        <w:spacing w:after="0"/>
        <w:jc w:val="center"/>
        <w:outlineLvl w:val="0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bookmarkStart w:id="0" w:name="_Toc343193716"/>
      <w:r w:rsidRPr="00C22749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Перечень главных администраторов</w:t>
      </w:r>
      <w:bookmarkEnd w:id="0"/>
    </w:p>
    <w:p w:rsidR="00C22749" w:rsidRPr="00C22749" w:rsidRDefault="00C22749" w:rsidP="00C22749">
      <w:pPr>
        <w:spacing w:after="0"/>
        <w:jc w:val="center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  <w:r w:rsidRPr="00C22749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источников финансирования дефицита бюджета сельского поселения </w:t>
      </w:r>
      <w:proofErr w:type="spellStart"/>
      <w:r w:rsidR="00C12984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Ирсаевский</w:t>
      </w:r>
      <w:proofErr w:type="spellEnd"/>
      <w:r w:rsidRPr="00C22749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</w:t>
      </w:r>
      <w:proofErr w:type="gramStart"/>
      <w:r w:rsidRPr="00C22749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>сельсовет  муниципального</w:t>
      </w:r>
      <w:proofErr w:type="gramEnd"/>
      <w:r w:rsidRPr="00C22749"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  <w:t xml:space="preserve"> района Мишкинский район Республики Башкортостан на 2021 год и на плановый период 2022 и 2023 годов</w:t>
      </w:r>
    </w:p>
    <w:p w:rsidR="00C22749" w:rsidRPr="00C22749" w:rsidRDefault="00C22749" w:rsidP="00C22749">
      <w:pPr>
        <w:spacing w:after="0"/>
        <w:jc w:val="center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C22749" w:rsidRPr="00C22749" w:rsidTr="00B07162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749" w:rsidRPr="00C22749" w:rsidRDefault="00C22749" w:rsidP="00C2274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49" w:rsidRPr="00C22749" w:rsidRDefault="00C22749" w:rsidP="00C12984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Наименование главного администратора источников финансирования дефицита бюджета с</w:t>
            </w:r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</w:t>
            </w:r>
            <w:r w:rsidRPr="00C227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proofErr w:type="spellStart"/>
            <w:r w:rsidR="00C12984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Ирсаевский</w:t>
            </w:r>
            <w:proofErr w:type="spellEnd"/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Мишкинский  район </w:t>
            </w: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C22749" w:rsidRPr="00C22749" w:rsidTr="00B07162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49" w:rsidRPr="00C22749" w:rsidRDefault="00C22749" w:rsidP="00C2274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2749" w:rsidRPr="00C22749" w:rsidRDefault="00C22749" w:rsidP="00C12984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Источников финансирования дефицита бюджета с</w:t>
            </w:r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ельского</w:t>
            </w:r>
            <w:r w:rsidRPr="00C227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proofErr w:type="spellStart"/>
            <w:r w:rsidR="00C12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Ирсаевский</w:t>
            </w:r>
            <w:proofErr w:type="spellEnd"/>
            <w:r w:rsidRPr="00C22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 муниципального района Мишкинский  район </w:t>
            </w: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749" w:rsidRPr="00C22749" w:rsidRDefault="00C22749" w:rsidP="00C22749">
            <w:pPr>
              <w:spacing w:after="0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</w:p>
        </w:tc>
      </w:tr>
    </w:tbl>
    <w:p w:rsidR="00C22749" w:rsidRPr="00C22749" w:rsidRDefault="00C22749" w:rsidP="00C22749">
      <w:pPr>
        <w:spacing w:after="0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C22749" w:rsidRPr="00C22749" w:rsidTr="00B0716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49" w:rsidRPr="00C22749" w:rsidRDefault="00C22749" w:rsidP="00C22749">
            <w:pPr>
              <w:tabs>
                <w:tab w:val="left" w:pos="0"/>
              </w:tabs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C22749" w:rsidRDefault="00C22749" w:rsidP="00C227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C22749" w:rsidRDefault="00C22749" w:rsidP="00C22749">
            <w:pPr>
              <w:spacing w:after="0"/>
              <w:ind w:right="252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3</w:t>
            </w:r>
          </w:p>
        </w:tc>
      </w:tr>
      <w:tr w:rsidR="00C22749" w:rsidRPr="00C22749" w:rsidTr="00B0716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49" w:rsidRPr="00C22749" w:rsidRDefault="00C22749" w:rsidP="00C2274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49" w:rsidRPr="00C22749" w:rsidRDefault="00C22749" w:rsidP="00C12984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Бюджет сельского поселения </w:t>
            </w:r>
            <w:proofErr w:type="spellStart"/>
            <w:r w:rsidR="00C12984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Ирсаевский</w:t>
            </w:r>
            <w:bookmarkStart w:id="1" w:name="_GoBack"/>
            <w:bookmarkEnd w:id="1"/>
            <w:proofErr w:type="spellEnd"/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 xml:space="preserve"> сельсовет  муниципального района Мишкинский район Республики Башкортостан</w:t>
            </w:r>
          </w:p>
        </w:tc>
      </w:tr>
      <w:tr w:rsidR="00C22749" w:rsidRPr="00C22749" w:rsidTr="00B0716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49" w:rsidRPr="00C22749" w:rsidRDefault="00C22749" w:rsidP="00C2274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D1300A" w:rsidRDefault="00C22749" w:rsidP="00C227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D1300A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D1300A" w:rsidRDefault="00C22749" w:rsidP="00C22749">
            <w:pPr>
              <w:spacing w:after="0"/>
              <w:ind w:right="-108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D1300A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C22749" w:rsidRPr="00C22749" w:rsidTr="00B07162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49" w:rsidRPr="00C22749" w:rsidRDefault="00C22749" w:rsidP="00C22749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</w:pPr>
            <w:r w:rsidRPr="00C22749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D1300A" w:rsidRDefault="00C22749" w:rsidP="00C227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D1300A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2749" w:rsidRPr="00D1300A" w:rsidRDefault="00C22749" w:rsidP="00C22749">
            <w:pPr>
              <w:spacing w:after="0"/>
              <w:ind w:right="-108"/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</w:pPr>
            <w:r w:rsidRPr="00D1300A">
              <w:rPr>
                <w:rFonts w:ascii="Times New Roman" w:eastAsia="Times New Roman" w:hAnsi="Times New Roman" w:cs="Times New Roman"/>
                <w:w w:val="101"/>
                <w:sz w:val="26"/>
                <w:szCs w:val="26"/>
                <w:highlight w:val="yello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22749" w:rsidRPr="00C22749" w:rsidRDefault="00C22749" w:rsidP="00C22749">
      <w:pPr>
        <w:spacing w:after="0"/>
        <w:rPr>
          <w:rFonts w:ascii="Times New Roman" w:eastAsia="Times New Roman" w:hAnsi="Times New Roman" w:cs="Times New Roman"/>
          <w:w w:val="101"/>
          <w:sz w:val="26"/>
          <w:szCs w:val="26"/>
          <w:lang w:eastAsia="ru-RU"/>
        </w:rPr>
      </w:pPr>
    </w:p>
    <w:p w:rsidR="004258D4" w:rsidRDefault="004258D4"/>
    <w:sectPr w:rsidR="004258D4" w:rsidSect="0007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B7"/>
    <w:rsid w:val="0007332E"/>
    <w:rsid w:val="00171EB7"/>
    <w:rsid w:val="004258D4"/>
    <w:rsid w:val="005456E6"/>
    <w:rsid w:val="00C12984"/>
    <w:rsid w:val="00C22749"/>
    <w:rsid w:val="00CF7C71"/>
    <w:rsid w:val="00D1300A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50B6"/>
  <w15:docId w15:val="{40F8128B-AB8F-4AA0-9679-C60B7AFB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mish_akbulat@mail.ru</dc:creator>
  <cp:lastModifiedBy>Людмила</cp:lastModifiedBy>
  <cp:revision>4</cp:revision>
  <cp:lastPrinted>2021-02-04T11:31:00Z</cp:lastPrinted>
  <dcterms:created xsi:type="dcterms:W3CDTF">2021-02-04T11:23:00Z</dcterms:created>
  <dcterms:modified xsi:type="dcterms:W3CDTF">2021-02-04T11:31:00Z</dcterms:modified>
</cp:coreProperties>
</file>