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</w:t>
      </w:r>
      <w:r w:rsidR="005E225D">
        <w:rPr>
          <w:sz w:val="28"/>
          <w:szCs w:val="28"/>
        </w:rPr>
        <w:t>07 май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2</w:t>
      </w:r>
      <w:r w:rsidR="005E225D">
        <w:rPr>
          <w:sz w:val="28"/>
          <w:szCs w:val="28"/>
          <w:lang w:val="be-BY"/>
        </w:rPr>
        <w:t>9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5E225D">
        <w:rPr>
          <w:sz w:val="28"/>
          <w:szCs w:val="28"/>
        </w:rPr>
        <w:t>07 мая</w:t>
      </w:r>
      <w:r>
        <w:rPr>
          <w:sz w:val="28"/>
          <w:szCs w:val="28"/>
        </w:rPr>
        <w:t xml:space="preserve"> 2020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5E225D">
        <w:rPr>
          <w:sz w:val="28"/>
          <w:szCs w:val="28"/>
        </w:rPr>
        <w:t>30</w:t>
      </w:r>
      <w:r>
        <w:rPr>
          <w:sz w:val="28"/>
          <w:szCs w:val="28"/>
        </w:rPr>
        <w:t xml:space="preserve"> от 29.06.2012 года «Об утверждении административного регламента по предоставлению муниципальной услуги «</w:t>
      </w:r>
      <w:r w:rsidR="005E225D">
        <w:rPr>
          <w:sz w:val="28"/>
          <w:szCs w:val="28"/>
        </w:rPr>
        <w:t xml:space="preserve">Регистрационный учет  граждан по месту пребывания и месту жительства в пределах </w:t>
      </w:r>
      <w:r>
        <w:rPr>
          <w:sz w:val="28"/>
          <w:szCs w:val="28"/>
        </w:rPr>
        <w:t xml:space="preserve">сельского   поселения Ирсаевский 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>Постановления №30 от 29.06.2012 года «Об утверждении административного регламента по предоставлению муниципальной услуги «Регистрационный учет  граждан по месту пребывания и месту жительства в пределах сельского   поселения Ирсаевский сельсовет муниципального района Мишкинский район Республики Башкортостан»</w:t>
      </w:r>
      <w:r w:rsidRPr="00AF003F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800FD4" w:rsidRDefault="003B6FE9" w:rsidP="003B6FE9">
      <w:pPr>
        <w:autoSpaceDE w:val="0"/>
        <w:autoSpaceDN w:val="0"/>
        <w:adjustRightInd w:val="0"/>
        <w:ind w:right="544"/>
        <w:jc w:val="both"/>
        <w:rPr>
          <w:b/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 Согласно пункту </w:t>
      </w:r>
      <w:r w:rsidR="00AF003F" w:rsidRPr="00AF003F">
        <w:rPr>
          <w:color w:val="000000"/>
          <w:sz w:val="28"/>
          <w:szCs w:val="28"/>
        </w:rPr>
        <w:t>2статьи 2 Федерального закона «Об организации предоставления государственных и муниципальных услуг»</w:t>
      </w:r>
      <w:r w:rsidR="00AF003F">
        <w:rPr>
          <w:color w:val="000000"/>
          <w:sz w:val="28"/>
          <w:szCs w:val="28"/>
        </w:rPr>
        <w:t xml:space="preserve">  от 27.07.2010 №210-ФЗ муниципальная услуга, предоставляемая органом местного самоуправления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00FD4">
        <w:rPr>
          <w:color w:val="000000"/>
          <w:sz w:val="28"/>
          <w:szCs w:val="28"/>
        </w:rPr>
        <w:t xml:space="preserve"> и уставамир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</w:t>
      </w:r>
      <w:r w:rsidR="00800FD4">
        <w:rPr>
          <w:color w:val="000000"/>
          <w:sz w:val="28"/>
          <w:szCs w:val="28"/>
        </w:rPr>
        <w:lastRenderedPageBreak/>
        <w:t>самоуправления на решение иных вопросов, не отнесенных к компетенции органов местного самоуправления других муниципальных 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  <w:r w:rsidRPr="005E225D">
        <w:rPr>
          <w:b/>
          <w:color w:val="000000"/>
          <w:sz w:val="28"/>
          <w:szCs w:val="28"/>
        </w:rPr>
        <w:t xml:space="preserve">  </w:t>
      </w:r>
    </w:p>
    <w:p w:rsidR="00A717C5" w:rsidRDefault="003B6FE9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</w:t>
      </w:r>
      <w:r w:rsidR="00800FD4">
        <w:rPr>
          <w:b/>
          <w:color w:val="000000"/>
          <w:sz w:val="28"/>
          <w:szCs w:val="28"/>
        </w:rPr>
        <w:t xml:space="preserve"> </w:t>
      </w:r>
      <w:r w:rsidR="00800FD4" w:rsidRPr="00800FD4">
        <w:rPr>
          <w:color w:val="000000"/>
          <w:sz w:val="28"/>
          <w:szCs w:val="28"/>
        </w:rPr>
        <w:t>Статьей 14 Федерального закона от 06.10.2003 № 131-ФЗ «Об общих</w:t>
      </w:r>
      <w:r w:rsidR="00A717C5">
        <w:rPr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регистрация и снятие граждан Российской Федерации с регистрационного учета по месту пребывания и по месту жительства в пределах Российской Федерации к вопросам местного значения сельского поселения не отнесено.</w:t>
      </w:r>
    </w:p>
    <w:p w:rsidR="003B6FE9" w:rsidRDefault="00A717C5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Постановлением Правительства РФ от 17.07.1995 №713 утверждены Правила регистрации и снятие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</w:t>
      </w:r>
      <w:bookmarkStart w:id="0" w:name="_GoBack"/>
      <w:r>
        <w:rPr>
          <w:color w:val="000000"/>
          <w:sz w:val="28"/>
          <w:szCs w:val="28"/>
        </w:rPr>
        <w:t>Российской Федерации (далее-Правила).</w:t>
      </w:r>
      <w:r w:rsidR="00800FD4" w:rsidRPr="00800FD4">
        <w:rPr>
          <w:color w:val="000000"/>
          <w:sz w:val="28"/>
          <w:szCs w:val="28"/>
        </w:rPr>
        <w:t xml:space="preserve"> </w:t>
      </w:r>
    </w:p>
    <w:bookmarkEnd w:id="0"/>
    <w:p w:rsidR="00A717C5" w:rsidRPr="00800FD4" w:rsidRDefault="00A717C5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Пунктом 2 Правил определено, что органами регистрационного учета в городах, поселках, сельских населенных пунктах, закрытых военных городках, а также в населенных пунктах, расположенных в пограничной зоне или закрытых административно-территориальных </w:t>
      </w:r>
      <w:r w:rsidR="00311F0A">
        <w:rPr>
          <w:color w:val="000000"/>
          <w:sz w:val="28"/>
          <w:szCs w:val="28"/>
        </w:rPr>
        <w:t>образованиях, являются территориальные органы Министерства внутренних дел Российской Федерации.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311F0A" w:rsidRPr="00311F0A">
        <w:rPr>
          <w:color w:val="000000"/>
          <w:sz w:val="28"/>
          <w:szCs w:val="28"/>
        </w:rPr>
        <w:t>Постановления №30 от 29.06.2012 года «Об утверждении административного регламента по предоставлению муниципальной услуги «Регистрационный учет  граждан по месту пребывания и месту жительства в пределах сельского   поселения Ирсаевский сельсовет муниципального района Мишкинский район Республики Башкортостан».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02" w:rsidRDefault="005D2202" w:rsidP="000E0893">
      <w:r>
        <w:separator/>
      </w:r>
    </w:p>
  </w:endnote>
  <w:endnote w:type="continuationSeparator" w:id="0">
    <w:p w:rsidR="005D2202" w:rsidRDefault="005D2202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02" w:rsidRDefault="005D2202" w:rsidP="000E0893">
      <w:r>
        <w:separator/>
      </w:r>
    </w:p>
  </w:footnote>
  <w:footnote w:type="continuationSeparator" w:id="0">
    <w:p w:rsidR="005D2202" w:rsidRDefault="005D2202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67A06"/>
    <w:rsid w:val="00470675"/>
    <w:rsid w:val="005315D6"/>
    <w:rsid w:val="005A6135"/>
    <w:rsid w:val="005C6FFE"/>
    <w:rsid w:val="005D2202"/>
    <w:rsid w:val="005E225D"/>
    <w:rsid w:val="006172F2"/>
    <w:rsid w:val="0062650F"/>
    <w:rsid w:val="00630FF6"/>
    <w:rsid w:val="0073077A"/>
    <w:rsid w:val="00731404"/>
    <w:rsid w:val="00760506"/>
    <w:rsid w:val="00784084"/>
    <w:rsid w:val="007D3B81"/>
    <w:rsid w:val="00800FD4"/>
    <w:rsid w:val="008142D1"/>
    <w:rsid w:val="00834405"/>
    <w:rsid w:val="00877F48"/>
    <w:rsid w:val="009421DD"/>
    <w:rsid w:val="0095499D"/>
    <w:rsid w:val="00963475"/>
    <w:rsid w:val="00A05409"/>
    <w:rsid w:val="00A717C5"/>
    <w:rsid w:val="00A959CD"/>
    <w:rsid w:val="00AF003F"/>
    <w:rsid w:val="00B32732"/>
    <w:rsid w:val="00B50F4F"/>
    <w:rsid w:val="00B95961"/>
    <w:rsid w:val="00BF2AC7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7B3FF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24</cp:revision>
  <cp:lastPrinted>2020-05-29T11:05:00Z</cp:lastPrinted>
  <dcterms:created xsi:type="dcterms:W3CDTF">2019-03-18T10:12:00Z</dcterms:created>
  <dcterms:modified xsi:type="dcterms:W3CDTF">2020-05-29T11:05:00Z</dcterms:modified>
</cp:coreProperties>
</file>